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"/>
        <w:gridCol w:w="9866"/>
      </w:tblGrid>
      <w:tr w:rsidR="00FD6D87" w:rsidTr="0081057C">
        <w:tc>
          <w:tcPr>
            <w:tcW w:w="9923" w:type="dxa"/>
            <w:gridSpan w:val="2"/>
          </w:tcPr>
          <w:p w:rsidR="00FD6D87" w:rsidRPr="002F55E8" w:rsidRDefault="005F312B" w:rsidP="00FD6D87">
            <w:pPr>
              <w:spacing w:after="171" w:line="240" w:lineRule="auto"/>
              <w:ind w:right="-6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FD6D87" w:rsidRPr="002F55E8">
              <w:rPr>
                <w:rFonts w:ascii="Arial" w:hAnsi="Arial" w:cs="Arial"/>
                <w:b/>
              </w:rPr>
              <w:t>AREA:</w:t>
            </w:r>
          </w:p>
        </w:tc>
      </w:tr>
      <w:tr w:rsidR="00FD6D87" w:rsidTr="0081057C">
        <w:tc>
          <w:tcPr>
            <w:tcW w:w="9923" w:type="dxa"/>
            <w:gridSpan w:val="2"/>
          </w:tcPr>
          <w:p w:rsidR="00FD6D87" w:rsidRPr="002F55E8" w:rsidRDefault="009C1926" w:rsidP="00FD6D87">
            <w:pPr>
              <w:spacing w:after="3" w:line="240" w:lineRule="auto"/>
              <w:ind w:right="6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COMISARIA</w:t>
            </w:r>
          </w:p>
        </w:tc>
      </w:tr>
      <w:tr w:rsidR="00FD6D87" w:rsidTr="0081057C">
        <w:tc>
          <w:tcPr>
            <w:tcW w:w="9923" w:type="dxa"/>
            <w:gridSpan w:val="2"/>
          </w:tcPr>
          <w:p w:rsidR="00FD6D87" w:rsidRPr="002F55E8" w:rsidRDefault="00FD6D87" w:rsidP="00FD6D87">
            <w:pPr>
              <w:spacing w:after="3" w:line="240" w:lineRule="auto"/>
              <w:ind w:right="67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OBJETIVO DEL PUESTO</w:t>
            </w:r>
          </w:p>
        </w:tc>
      </w:tr>
      <w:tr w:rsidR="00FD6D87" w:rsidTr="0081057C">
        <w:tc>
          <w:tcPr>
            <w:tcW w:w="9923" w:type="dxa"/>
            <w:gridSpan w:val="2"/>
          </w:tcPr>
          <w:p w:rsidR="00FD6D87" w:rsidRDefault="00FD6D87" w:rsidP="00FD6D87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</w:p>
          <w:p w:rsidR="00FD6D87" w:rsidRDefault="00FD6D87" w:rsidP="00FD6D87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Coadyuvar al fortalecimiento del ejercicio y cabal cumplimiento de las atribuciones del Organismo, proporcionando el apego y la legalidad por parte de los servidores públicos del Organismo, así como la transparencia en el manejo de los recursos humanos, financieros y materiales, conforme a las disposiciones legales y normativas vigentes, aplicando mecanismos adecuados de control y seguimiento de los programas de trabajo, vigilancia y fiscalización.</w:t>
            </w:r>
          </w:p>
          <w:p w:rsidR="00FD6D87" w:rsidRPr="002F55E8" w:rsidRDefault="00FD6D87" w:rsidP="00FD6D87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</w:p>
        </w:tc>
      </w:tr>
      <w:tr w:rsidR="00FD6D87" w:rsidTr="0081057C">
        <w:tc>
          <w:tcPr>
            <w:tcW w:w="9923" w:type="dxa"/>
            <w:gridSpan w:val="2"/>
          </w:tcPr>
          <w:p w:rsidR="00FD6D87" w:rsidRPr="002F55E8" w:rsidRDefault="00FD6D87" w:rsidP="00FD6D87">
            <w:pPr>
              <w:spacing w:after="4" w:line="262" w:lineRule="auto"/>
              <w:ind w:right="14"/>
              <w:jc w:val="both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FUNCIONES</w:t>
            </w:r>
          </w:p>
        </w:tc>
      </w:tr>
      <w:tr w:rsidR="00FD6D87" w:rsidTr="0081057C">
        <w:tc>
          <w:tcPr>
            <w:tcW w:w="9923" w:type="dxa"/>
            <w:gridSpan w:val="2"/>
          </w:tcPr>
          <w:p w:rsidR="00FD6D87" w:rsidRPr="002F55E8" w:rsidRDefault="00FD6D87" w:rsidP="00FD6D87">
            <w:pPr>
              <w:spacing w:after="168" w:line="262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 xml:space="preserve">l.- </w:t>
            </w:r>
            <w:r w:rsidR="00497145" w:rsidRPr="002F55E8">
              <w:rPr>
                <w:rFonts w:ascii="Arial" w:hAnsi="Arial" w:cs="Arial"/>
              </w:rPr>
              <w:t xml:space="preserve">Vigilar que la administración de los recursos se haga </w:t>
            </w:r>
            <w:r w:rsidR="00497145">
              <w:rPr>
                <w:rFonts w:ascii="Arial" w:hAnsi="Arial" w:cs="Arial"/>
              </w:rPr>
              <w:t>de acuerdo con lo disponga la ley, los programas y presupuestos aprobados</w:t>
            </w:r>
          </w:p>
          <w:p w:rsidR="00FD6D87" w:rsidRPr="002F55E8" w:rsidRDefault="00FD6D87" w:rsidP="00FD6D87">
            <w:pPr>
              <w:spacing w:after="147" w:line="262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II.-</w:t>
            </w:r>
            <w:r w:rsidR="001F3A52" w:rsidRPr="002F55E8">
              <w:rPr>
                <w:rFonts w:ascii="Arial" w:hAnsi="Arial" w:cs="Arial"/>
              </w:rPr>
              <w:t xml:space="preserve"> Practicar la auditoria de los estados financieros y las de carácter técnico y administrativo al ter</w:t>
            </w:r>
            <w:r w:rsidR="001F3A52">
              <w:rPr>
                <w:rFonts w:ascii="Arial" w:hAnsi="Arial" w:cs="Arial"/>
              </w:rPr>
              <w:t>mino del ejercicio o antes, si l</w:t>
            </w:r>
            <w:r w:rsidR="001F3A52" w:rsidRPr="002F55E8">
              <w:rPr>
                <w:rFonts w:ascii="Arial" w:hAnsi="Arial" w:cs="Arial"/>
              </w:rPr>
              <w:t>o co</w:t>
            </w:r>
            <w:r w:rsidR="001F3A52">
              <w:rPr>
                <w:rFonts w:ascii="Arial" w:hAnsi="Arial" w:cs="Arial"/>
              </w:rPr>
              <w:t>nsidera conveniente.</w:t>
            </w:r>
          </w:p>
          <w:p w:rsidR="00FD6D87" w:rsidRPr="002F55E8" w:rsidRDefault="00FD6D87" w:rsidP="00FD6D87">
            <w:pPr>
              <w:spacing w:after="195" w:line="260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 xml:space="preserve">III.- Revisar los programas </w:t>
            </w:r>
            <w:r w:rsidR="00D55E90">
              <w:rPr>
                <w:rFonts w:ascii="Arial" w:hAnsi="Arial" w:cs="Arial"/>
              </w:rPr>
              <w:t xml:space="preserve">y/o procesos </w:t>
            </w:r>
            <w:r w:rsidRPr="002F55E8">
              <w:rPr>
                <w:rFonts w:ascii="Arial" w:hAnsi="Arial" w:cs="Arial"/>
              </w:rPr>
              <w:t>contables y administrativos en general.</w:t>
            </w:r>
          </w:p>
          <w:p w:rsidR="00FD6D87" w:rsidRPr="002F55E8" w:rsidRDefault="00FD6D87" w:rsidP="00FD6D87">
            <w:pPr>
              <w:spacing w:after="155" w:line="262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IV.- Revisar Programas y Presupuestos para el siguiente ejercicio fiscal</w:t>
            </w:r>
          </w:p>
          <w:p w:rsidR="00FD6D87" w:rsidRDefault="00E833A9" w:rsidP="00E833A9">
            <w:pPr>
              <w:spacing w:after="191" w:line="260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FD6D87" w:rsidRPr="002F55E8">
              <w:rPr>
                <w:rFonts w:ascii="Arial" w:hAnsi="Arial" w:cs="Arial"/>
              </w:rPr>
              <w:t xml:space="preserve">.- </w:t>
            </w:r>
            <w:r w:rsidR="00E55591" w:rsidRPr="002F55E8">
              <w:rPr>
                <w:rFonts w:ascii="Arial" w:hAnsi="Arial" w:cs="Arial"/>
              </w:rPr>
              <w:t>Evaluar la operación de las distintas unidades administrativas del organismo operador; de acuerdo con</w:t>
            </w:r>
            <w:r>
              <w:rPr>
                <w:rFonts w:ascii="Arial" w:hAnsi="Arial" w:cs="Arial"/>
              </w:rPr>
              <w:t xml:space="preserve"> los ordenamientos establecidos.</w:t>
            </w:r>
          </w:p>
          <w:p w:rsidR="00E833A9" w:rsidRPr="002F55E8" w:rsidRDefault="00E833A9" w:rsidP="00E833A9">
            <w:pPr>
              <w:spacing w:after="119" w:line="262" w:lineRule="auto"/>
              <w:ind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VI.- </w:t>
            </w:r>
            <w:r w:rsidRPr="002F55E8">
              <w:rPr>
                <w:rFonts w:ascii="Arial" w:hAnsi="Arial" w:cs="Arial"/>
              </w:rPr>
              <w:t>Inspeccionar el ejercicio del gasto corriente y de inversión, con objeto de verificar que se ajusten al presupuesto autorizado por el consejo e informar de sus resultados al consejo y al</w:t>
            </w:r>
            <w:r>
              <w:rPr>
                <w:rFonts w:ascii="Arial" w:hAnsi="Arial" w:cs="Arial"/>
              </w:rPr>
              <w:t xml:space="preserve"> Director General.</w:t>
            </w:r>
          </w:p>
          <w:p w:rsidR="00E833A9" w:rsidRPr="002F55E8" w:rsidRDefault="007C5185" w:rsidP="00E833A9">
            <w:pPr>
              <w:spacing w:after="163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E833A9" w:rsidRPr="002F55E8">
              <w:rPr>
                <w:rFonts w:ascii="Arial" w:hAnsi="Arial" w:cs="Arial"/>
              </w:rPr>
              <w:t>II.- Vigilar el cumplimiento de las normas i</w:t>
            </w:r>
            <w:r w:rsidR="00E833A9">
              <w:rPr>
                <w:rFonts w:ascii="Arial" w:hAnsi="Arial" w:cs="Arial"/>
              </w:rPr>
              <w:t>nternas del organismo operador.</w:t>
            </w:r>
          </w:p>
          <w:p w:rsidR="00020729" w:rsidRPr="002F55E8" w:rsidRDefault="007C5185" w:rsidP="00020729">
            <w:pPr>
              <w:spacing w:after="192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E833A9">
              <w:rPr>
                <w:rFonts w:ascii="Arial" w:hAnsi="Arial" w:cs="Arial"/>
              </w:rPr>
              <w:t xml:space="preserve">III.- Realizar, vigilancia, supervisión, inspección y/o </w:t>
            </w:r>
            <w:r w:rsidR="00E833A9" w:rsidRPr="002F55E8">
              <w:rPr>
                <w:rFonts w:ascii="Arial" w:hAnsi="Arial" w:cs="Arial"/>
              </w:rPr>
              <w:t xml:space="preserve">auditorías a las unidades administrativas </w:t>
            </w:r>
            <w:r w:rsidR="00E833A9">
              <w:rPr>
                <w:rFonts w:ascii="Arial" w:hAnsi="Arial" w:cs="Arial"/>
              </w:rPr>
              <w:t xml:space="preserve">o  directamente, según el caso, a cualquier servidor público adscrito al </w:t>
            </w:r>
            <w:r w:rsidR="00E833A9" w:rsidRPr="002F55E8">
              <w:rPr>
                <w:rFonts w:ascii="Arial" w:hAnsi="Arial" w:cs="Arial"/>
              </w:rPr>
              <w:t>organismo operador e informar</w:t>
            </w:r>
            <w:r w:rsidR="00E833A9">
              <w:rPr>
                <w:rFonts w:ascii="Arial" w:hAnsi="Arial" w:cs="Arial"/>
              </w:rPr>
              <w:t xml:space="preserve"> de sus resultados </w:t>
            </w:r>
            <w:r w:rsidR="00E833A9" w:rsidRPr="002F55E8">
              <w:rPr>
                <w:rFonts w:ascii="Arial" w:hAnsi="Arial" w:cs="Arial"/>
              </w:rPr>
              <w:t>al director general</w:t>
            </w:r>
            <w:r w:rsidR="00E833A9">
              <w:rPr>
                <w:rFonts w:ascii="Arial" w:hAnsi="Arial" w:cs="Arial"/>
              </w:rPr>
              <w:t xml:space="preserve"> y según la gravedad del caso, al consejo.</w:t>
            </w:r>
          </w:p>
          <w:p w:rsidR="00E833A9" w:rsidRDefault="00E833A9" w:rsidP="0081057C">
            <w:pPr>
              <w:spacing w:after="176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I</w:t>
            </w:r>
            <w:r w:rsidR="007C5185">
              <w:rPr>
                <w:rFonts w:ascii="Arial" w:hAnsi="Arial" w:cs="Arial"/>
              </w:rPr>
              <w:t>X</w:t>
            </w:r>
            <w:r w:rsidRPr="002F55E8">
              <w:rPr>
                <w:rFonts w:ascii="Arial" w:hAnsi="Arial" w:cs="Arial"/>
              </w:rPr>
              <w:t xml:space="preserve">.- Formular, con base en los </w:t>
            </w:r>
            <w:r>
              <w:rPr>
                <w:rFonts w:ascii="Arial" w:hAnsi="Arial" w:cs="Arial"/>
              </w:rPr>
              <w:t>resultados de las auditorias</w:t>
            </w:r>
            <w:r w:rsidRPr="002F55E8">
              <w:rPr>
                <w:rFonts w:ascii="Arial" w:hAnsi="Arial" w:cs="Arial"/>
              </w:rPr>
              <w:t xml:space="preserve"> que realice, las observaciones y recomendacion</w:t>
            </w:r>
            <w:r>
              <w:rPr>
                <w:rFonts w:ascii="Arial" w:hAnsi="Arial" w:cs="Arial"/>
              </w:rPr>
              <w:t>es necesarias tendientes a</w:t>
            </w:r>
            <w:r w:rsidRPr="002F55E8">
              <w:rPr>
                <w:rFonts w:ascii="Arial" w:hAnsi="Arial" w:cs="Arial"/>
              </w:rPr>
              <w:t xml:space="preserve"> mejorar la eficiencia de las operaciones de las unidades</w:t>
            </w:r>
            <w:r w:rsidR="0081057C" w:rsidRPr="002F55E8">
              <w:rPr>
                <w:rFonts w:ascii="Arial" w:hAnsi="Arial" w:cs="Arial"/>
              </w:rPr>
              <w:t xml:space="preserve"> admini</w:t>
            </w:r>
            <w:r w:rsidR="0081057C">
              <w:rPr>
                <w:rFonts w:ascii="Arial" w:hAnsi="Arial" w:cs="Arial"/>
              </w:rPr>
              <w:t xml:space="preserve">strativas del organismo, </w:t>
            </w:r>
            <w:r w:rsidR="0081057C" w:rsidRPr="002F55E8">
              <w:rPr>
                <w:rFonts w:ascii="Arial" w:hAnsi="Arial" w:cs="Arial"/>
              </w:rPr>
              <w:t>establec</w:t>
            </w:r>
            <w:r w:rsidR="0081057C">
              <w:rPr>
                <w:rFonts w:ascii="Arial" w:hAnsi="Arial" w:cs="Arial"/>
              </w:rPr>
              <w:t xml:space="preserve">iendo el </w:t>
            </w:r>
            <w:r w:rsidR="0081057C" w:rsidRPr="002F55E8">
              <w:rPr>
                <w:rFonts w:ascii="Arial" w:hAnsi="Arial" w:cs="Arial"/>
              </w:rPr>
              <w:t xml:space="preserve">seguimiento </w:t>
            </w:r>
            <w:r w:rsidR="0081057C">
              <w:rPr>
                <w:rFonts w:ascii="Arial" w:hAnsi="Arial" w:cs="Arial"/>
              </w:rPr>
              <w:t xml:space="preserve">correspondiente para su </w:t>
            </w:r>
            <w:r w:rsidR="0081057C" w:rsidRPr="002F55E8">
              <w:rPr>
                <w:rFonts w:ascii="Arial" w:hAnsi="Arial" w:cs="Arial"/>
              </w:rPr>
              <w:t>aplicación</w:t>
            </w:r>
            <w:r w:rsidR="0081057C">
              <w:rPr>
                <w:rFonts w:ascii="Arial" w:hAnsi="Arial" w:cs="Arial"/>
              </w:rPr>
              <w:t>.</w:t>
            </w:r>
            <w:r w:rsidRPr="002F55E8">
              <w:rPr>
                <w:rFonts w:ascii="Arial" w:hAnsi="Arial" w:cs="Arial"/>
              </w:rPr>
              <w:t xml:space="preserve"> </w:t>
            </w:r>
          </w:p>
          <w:p w:rsidR="000A4A92" w:rsidRDefault="000A4A92" w:rsidP="0081057C">
            <w:pPr>
              <w:spacing w:after="176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  <w:p w:rsidR="000A4A92" w:rsidRPr="002F55E8" w:rsidRDefault="000A4A92" w:rsidP="0081057C">
            <w:pPr>
              <w:spacing w:after="176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</w:tr>
      <w:tr w:rsidR="00FD6D87" w:rsidTr="0081057C">
        <w:trPr>
          <w:gridBefore w:val="1"/>
          <w:wBefore w:w="57" w:type="dxa"/>
        </w:trPr>
        <w:tc>
          <w:tcPr>
            <w:tcW w:w="9866" w:type="dxa"/>
          </w:tcPr>
          <w:p w:rsidR="00FD6D87" w:rsidRPr="002F55E8" w:rsidRDefault="007C5185" w:rsidP="00FD6D87">
            <w:pPr>
              <w:spacing w:after="211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X</w:t>
            </w:r>
            <w:r w:rsidR="001F3A52">
              <w:rPr>
                <w:rFonts w:ascii="Arial" w:hAnsi="Arial" w:cs="Arial"/>
              </w:rPr>
              <w:t xml:space="preserve">.-Atender y </w:t>
            </w:r>
            <w:r w:rsidR="00FD6D87" w:rsidRPr="002F55E8">
              <w:rPr>
                <w:rFonts w:ascii="Arial" w:hAnsi="Arial" w:cs="Arial"/>
              </w:rPr>
              <w:t>resolver en s</w:t>
            </w:r>
            <w:r w:rsidR="00E25176">
              <w:rPr>
                <w:rFonts w:ascii="Arial" w:hAnsi="Arial" w:cs="Arial"/>
              </w:rPr>
              <w:t xml:space="preserve">u caso, las denuncias y quejas </w:t>
            </w:r>
            <w:r w:rsidR="00FD6D87" w:rsidRPr="002F55E8">
              <w:rPr>
                <w:rFonts w:ascii="Arial" w:hAnsi="Arial" w:cs="Arial"/>
              </w:rPr>
              <w:t>de cualquier interesado respecto de los servicios del organismo operador</w:t>
            </w:r>
            <w:r w:rsidR="00E25176">
              <w:rPr>
                <w:rFonts w:ascii="Arial" w:hAnsi="Arial" w:cs="Arial"/>
              </w:rPr>
              <w:t xml:space="preserve">, </w:t>
            </w:r>
            <w:r w:rsidR="003C36CC">
              <w:rPr>
                <w:rFonts w:ascii="Arial" w:hAnsi="Arial" w:cs="Arial"/>
              </w:rPr>
              <w:t xml:space="preserve">turnando a la Contraloría Municipal aquellas quejas o </w:t>
            </w:r>
            <w:r w:rsidR="00013A2A">
              <w:rPr>
                <w:rFonts w:ascii="Arial" w:hAnsi="Arial" w:cs="Arial"/>
              </w:rPr>
              <w:t xml:space="preserve">denuncias en las que pudiere existir </w:t>
            </w:r>
            <w:r w:rsidR="00E25176">
              <w:rPr>
                <w:rFonts w:ascii="Arial" w:hAnsi="Arial" w:cs="Arial"/>
              </w:rPr>
              <w:t xml:space="preserve"> responsabilidad administrativa por parte de un servidor público</w:t>
            </w:r>
            <w:r w:rsidR="00013A2A">
              <w:rPr>
                <w:rFonts w:ascii="Arial" w:hAnsi="Arial" w:cs="Arial"/>
              </w:rPr>
              <w:t xml:space="preserve"> del organismo</w:t>
            </w:r>
            <w:r w:rsidR="00E25176">
              <w:rPr>
                <w:rFonts w:ascii="Arial" w:hAnsi="Arial" w:cs="Arial"/>
              </w:rPr>
              <w:t>, para los efectos legales a que haya lugar.</w:t>
            </w:r>
          </w:p>
          <w:p w:rsidR="00FD6D87" w:rsidRPr="002F55E8" w:rsidRDefault="007C5185" w:rsidP="00FD6D87">
            <w:pPr>
              <w:spacing w:after="165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="00FD6D87" w:rsidRPr="002F55E8">
              <w:rPr>
                <w:rFonts w:ascii="Arial" w:hAnsi="Arial" w:cs="Arial"/>
              </w:rPr>
              <w:t xml:space="preserve">I.- </w:t>
            </w:r>
            <w:r w:rsidR="00E25176">
              <w:rPr>
                <w:rFonts w:ascii="Arial" w:hAnsi="Arial" w:cs="Arial"/>
              </w:rPr>
              <w:t>Coordinar</w:t>
            </w:r>
            <w:r w:rsidR="00E25176" w:rsidRPr="002F55E8">
              <w:rPr>
                <w:rFonts w:ascii="Arial" w:hAnsi="Arial" w:cs="Arial"/>
              </w:rPr>
              <w:t xml:space="preserve"> los requerimientos </w:t>
            </w:r>
            <w:r w:rsidR="00135765">
              <w:rPr>
                <w:rFonts w:ascii="Arial" w:hAnsi="Arial" w:cs="Arial"/>
              </w:rPr>
              <w:t>de información que solicite el Contralor M</w:t>
            </w:r>
            <w:r w:rsidR="00E25176" w:rsidRPr="002F55E8">
              <w:rPr>
                <w:rFonts w:ascii="Arial" w:hAnsi="Arial" w:cs="Arial"/>
              </w:rPr>
              <w:t>unicipal para el cumplimiento de sus atribuciones</w:t>
            </w:r>
          </w:p>
          <w:p w:rsidR="005A73F1" w:rsidRDefault="007C5185" w:rsidP="005A73F1">
            <w:pPr>
              <w:spacing w:after="228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XII</w:t>
            </w:r>
            <w:r w:rsidR="00FD6D87" w:rsidRPr="002F55E8">
              <w:rPr>
                <w:rFonts w:ascii="Arial" w:hAnsi="Arial" w:cs="Arial"/>
              </w:rPr>
              <w:t xml:space="preserve">.- </w:t>
            </w:r>
            <w:r w:rsidR="00E25176">
              <w:rPr>
                <w:rFonts w:ascii="Arial" w:hAnsi="Arial" w:cs="Arial"/>
              </w:rPr>
              <w:t>Coordinar</w:t>
            </w:r>
            <w:r w:rsidR="00135765">
              <w:rPr>
                <w:rFonts w:ascii="Arial" w:hAnsi="Arial" w:cs="Arial"/>
              </w:rPr>
              <w:t xml:space="preserve"> y supervisar el cumplimiento a </w:t>
            </w:r>
            <w:r w:rsidR="00E25176" w:rsidRPr="002F55E8">
              <w:rPr>
                <w:rFonts w:ascii="Arial" w:hAnsi="Arial" w:cs="Arial"/>
              </w:rPr>
              <w:t>los requerimientos de información que solicite el órgano de fiscalización superior del estado de puebla y auditoria externa, para el cumplimiento de sus atribuciones</w:t>
            </w:r>
          </w:p>
          <w:p w:rsidR="005A73F1" w:rsidRPr="002F55E8" w:rsidRDefault="005A73F1" w:rsidP="005A73F1">
            <w:pPr>
              <w:spacing w:after="228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XIII.- Revisar </w:t>
            </w:r>
            <w:r w:rsidRPr="002F55E8">
              <w:rPr>
                <w:rFonts w:ascii="Arial" w:hAnsi="Arial" w:cs="Arial"/>
              </w:rPr>
              <w:t xml:space="preserve"> los registros contab</w:t>
            </w:r>
            <w:r>
              <w:rPr>
                <w:rFonts w:ascii="Arial" w:hAnsi="Arial" w:cs="Arial"/>
              </w:rPr>
              <w:t>les en las pólizas de ingresos y egresos.</w:t>
            </w:r>
          </w:p>
          <w:p w:rsidR="005A73F1" w:rsidRPr="002F55E8" w:rsidRDefault="005A73F1" w:rsidP="005A73F1">
            <w:pPr>
              <w:spacing w:after="13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XIV.- Realizar </w:t>
            </w:r>
            <w:r w:rsidRPr="002F55E8">
              <w:rPr>
                <w:rFonts w:ascii="Arial" w:hAnsi="Arial" w:cs="Arial"/>
              </w:rPr>
              <w:t xml:space="preserve"> arqueos a las</w:t>
            </w:r>
            <w:r>
              <w:rPr>
                <w:rFonts w:ascii="Arial" w:hAnsi="Arial" w:cs="Arial"/>
              </w:rPr>
              <w:t xml:space="preserve"> cajas de cobranza y caja chica del organismo.</w:t>
            </w:r>
          </w:p>
          <w:p w:rsidR="005A73F1" w:rsidRPr="002F55E8" w:rsidRDefault="005A73F1" w:rsidP="005A73F1">
            <w:pPr>
              <w:spacing w:after="226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Pr="002F55E8">
              <w:rPr>
                <w:rFonts w:ascii="Arial" w:hAnsi="Arial" w:cs="Arial"/>
              </w:rPr>
              <w:t>V- Realizar pruebas selectivas al almacén general</w:t>
            </w:r>
          </w:p>
          <w:p w:rsidR="005A73F1" w:rsidRPr="002F55E8" w:rsidRDefault="005A73F1" w:rsidP="005A73F1">
            <w:pPr>
              <w:spacing w:after="233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XVI</w:t>
            </w:r>
            <w:r w:rsidRPr="002F55E8">
              <w:rPr>
                <w:rFonts w:ascii="Arial" w:hAnsi="Arial" w:cs="Arial"/>
              </w:rPr>
              <w:t xml:space="preserve">.- Realizar pruebas selectivas al departamento de </w:t>
            </w:r>
            <w:r>
              <w:rPr>
                <w:rFonts w:ascii="Arial" w:hAnsi="Arial" w:cs="Arial"/>
              </w:rPr>
              <w:t>compras.</w:t>
            </w:r>
          </w:p>
          <w:p w:rsidR="005A73F1" w:rsidRPr="002F55E8" w:rsidRDefault="005A73F1" w:rsidP="005A73F1">
            <w:pPr>
              <w:spacing w:after="170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XVII.- Verificar y supervisar que se realice el inventario del </w:t>
            </w:r>
            <w:r w:rsidRPr="002F55E8">
              <w:rPr>
                <w:rFonts w:ascii="Arial" w:hAnsi="Arial" w:cs="Arial"/>
              </w:rPr>
              <w:t xml:space="preserve"> almacén general</w:t>
            </w:r>
            <w:r>
              <w:rPr>
                <w:rFonts w:ascii="Arial" w:hAnsi="Arial" w:cs="Arial"/>
              </w:rPr>
              <w:t xml:space="preserve"> al 100% </w:t>
            </w:r>
            <w:r w:rsidRPr="002F55E8">
              <w:rPr>
                <w:rFonts w:ascii="Arial" w:hAnsi="Arial" w:cs="Arial"/>
              </w:rPr>
              <w:t xml:space="preserve"> a la mitad y al cierre del ejercicio.</w:t>
            </w:r>
          </w:p>
          <w:p w:rsidR="005A73F1" w:rsidRPr="002F55E8" w:rsidRDefault="005A73F1" w:rsidP="005A73F1">
            <w:pPr>
              <w:spacing w:after="201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XVIII</w:t>
            </w:r>
            <w:r w:rsidRPr="002F55E8">
              <w:rPr>
                <w:rFonts w:ascii="Arial" w:hAnsi="Arial" w:cs="Arial"/>
              </w:rPr>
              <w:t>.-</w:t>
            </w:r>
            <w:r>
              <w:rPr>
                <w:rFonts w:ascii="Arial" w:hAnsi="Arial" w:cs="Arial"/>
              </w:rPr>
              <w:t xml:space="preserve"> Revisar</w:t>
            </w:r>
            <w:r w:rsidRPr="002F55E8">
              <w:rPr>
                <w:rFonts w:ascii="Arial" w:hAnsi="Arial" w:cs="Arial"/>
              </w:rPr>
              <w:t xml:space="preserve"> el inventario de bienes muebles e inmuebles del OOSAPAT para su</w:t>
            </w:r>
            <w:r>
              <w:rPr>
                <w:rFonts w:ascii="Arial" w:hAnsi="Arial" w:cs="Arial"/>
              </w:rPr>
              <w:t xml:space="preserve"> inclusión legal.</w:t>
            </w:r>
          </w:p>
          <w:p w:rsidR="005A73F1" w:rsidRPr="002F55E8" w:rsidRDefault="005A73F1" w:rsidP="005A73F1">
            <w:pPr>
              <w:spacing w:after="225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  <w:r w:rsidRPr="002F55E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X</w:t>
            </w:r>
            <w:r w:rsidRPr="002F55E8">
              <w:rPr>
                <w:rFonts w:ascii="Arial" w:hAnsi="Arial" w:cs="Arial"/>
              </w:rPr>
              <w:t xml:space="preserve">.- </w:t>
            </w:r>
            <w:r>
              <w:rPr>
                <w:rFonts w:ascii="Arial" w:hAnsi="Arial" w:cs="Arial"/>
              </w:rPr>
              <w:t>P</w:t>
            </w:r>
            <w:r w:rsidRPr="002F55E8">
              <w:rPr>
                <w:rFonts w:ascii="Arial" w:hAnsi="Arial" w:cs="Arial"/>
              </w:rPr>
              <w:t>articipar en los actos de entrega recepción de los diferentes departamentos y unidades administrativas que conforman la estructura organizacional del orga</w:t>
            </w:r>
            <w:r>
              <w:rPr>
                <w:rFonts w:ascii="Arial" w:hAnsi="Arial" w:cs="Arial"/>
              </w:rPr>
              <w:t>nismo.</w:t>
            </w:r>
          </w:p>
          <w:p w:rsidR="005A73F1" w:rsidRDefault="005A73F1" w:rsidP="005A73F1">
            <w:pPr>
              <w:spacing w:after="208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</w:t>
            </w:r>
            <w:r w:rsidRPr="002F55E8">
              <w:rPr>
                <w:rFonts w:ascii="Arial" w:hAnsi="Arial" w:cs="Arial"/>
              </w:rPr>
              <w:t xml:space="preserve"> .-</w:t>
            </w:r>
            <w:r>
              <w:rPr>
                <w:rFonts w:ascii="Arial" w:hAnsi="Arial" w:cs="Arial"/>
              </w:rPr>
              <w:t xml:space="preserve"> I</w:t>
            </w:r>
            <w:r w:rsidRPr="002F55E8">
              <w:rPr>
                <w:rFonts w:ascii="Arial" w:hAnsi="Arial" w:cs="Arial"/>
              </w:rPr>
              <w:t>nspeccionar físicamente las obras publicas contratadas con terceros (contratistas) para verificar el avance y cumplimiento de las mismas</w:t>
            </w:r>
            <w:r>
              <w:rPr>
                <w:rFonts w:ascii="Arial" w:hAnsi="Arial" w:cs="Arial"/>
              </w:rPr>
              <w:t xml:space="preserve"> </w:t>
            </w:r>
          </w:p>
          <w:p w:rsidR="005A73F1" w:rsidRDefault="005A73F1" w:rsidP="005A73F1">
            <w:pPr>
              <w:spacing w:after="208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XXI</w:t>
            </w:r>
            <w:r w:rsidRPr="002F55E8">
              <w:rPr>
                <w:rFonts w:ascii="Arial" w:hAnsi="Arial" w:cs="Arial"/>
              </w:rPr>
              <w:t>.-</w:t>
            </w:r>
            <w:r>
              <w:rPr>
                <w:rFonts w:ascii="Arial" w:hAnsi="Arial" w:cs="Arial"/>
              </w:rPr>
              <w:t xml:space="preserve"> </w:t>
            </w:r>
            <w:r w:rsidRPr="002F55E8">
              <w:rPr>
                <w:rFonts w:ascii="Arial" w:hAnsi="Arial" w:cs="Arial"/>
              </w:rPr>
              <w:t>inspeccionar físicamente para realizar las entregas recepción de obras por convenio (con recursos de beneficiarios y programas PRODDER) para verificar su terminación y aplicación del presupuesto otorgado</w:t>
            </w:r>
            <w:r>
              <w:rPr>
                <w:rFonts w:ascii="Arial" w:hAnsi="Arial" w:cs="Arial"/>
              </w:rPr>
              <w:t xml:space="preserve"> </w:t>
            </w:r>
          </w:p>
          <w:p w:rsidR="005A73F1" w:rsidRPr="002F55E8" w:rsidRDefault="005A73F1" w:rsidP="005A73F1">
            <w:pPr>
              <w:spacing w:after="208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XXII</w:t>
            </w:r>
            <w:r w:rsidRPr="002F55E8">
              <w:rPr>
                <w:rFonts w:ascii="Arial" w:hAnsi="Arial" w:cs="Arial"/>
              </w:rPr>
              <w:t>.- Revisión de estimaciones de obra</w:t>
            </w:r>
          </w:p>
          <w:p w:rsidR="00FD6D87" w:rsidRPr="002F55E8" w:rsidRDefault="005A73F1" w:rsidP="005A73F1">
            <w:pPr>
              <w:spacing w:after="242" w:line="265" w:lineRule="auto"/>
              <w:ind w:left="24" w:hanging="10"/>
              <w:rPr>
                <w:rFonts w:ascii="Arial" w:hAnsi="Arial" w:cs="Arial"/>
              </w:rPr>
            </w:pPr>
            <w:proofErr w:type="spellStart"/>
            <w:r w:rsidRPr="002F55E8">
              <w:rPr>
                <w:rFonts w:ascii="Arial" w:hAnsi="Arial" w:cs="Arial"/>
              </w:rPr>
              <w:t>XX</w:t>
            </w:r>
            <w:r>
              <w:rPr>
                <w:rFonts w:ascii="Arial" w:hAnsi="Arial" w:cs="Arial"/>
              </w:rPr>
              <w:t>II</w:t>
            </w:r>
            <w:r w:rsidRPr="002F55E8">
              <w:rPr>
                <w:rFonts w:ascii="Arial" w:hAnsi="Arial" w:cs="Arial"/>
              </w:rPr>
              <w:t>l</w:t>
            </w:r>
            <w:proofErr w:type="spellEnd"/>
            <w:r w:rsidRPr="002F55E8">
              <w:rPr>
                <w:rFonts w:ascii="Arial" w:hAnsi="Arial" w:cs="Arial"/>
              </w:rPr>
              <w:t>.-</w:t>
            </w:r>
            <w:r>
              <w:rPr>
                <w:rFonts w:ascii="Arial" w:hAnsi="Arial" w:cs="Arial"/>
              </w:rPr>
              <w:t xml:space="preserve"> </w:t>
            </w:r>
            <w:r w:rsidRPr="002F55E8">
              <w:rPr>
                <w:rFonts w:ascii="Arial" w:hAnsi="Arial" w:cs="Arial"/>
              </w:rPr>
              <w:t xml:space="preserve">Vigilar </w:t>
            </w:r>
            <w:r>
              <w:rPr>
                <w:rFonts w:ascii="Arial" w:hAnsi="Arial" w:cs="Arial"/>
              </w:rPr>
              <w:t xml:space="preserve">ilimitadamente </w:t>
            </w:r>
            <w:r w:rsidRPr="002F55E8">
              <w:rPr>
                <w:rFonts w:ascii="Arial" w:hAnsi="Arial" w:cs="Arial"/>
              </w:rPr>
              <w:t>en cualquier tiempo las operaciones y el orden del organismo operador</w:t>
            </w:r>
          </w:p>
        </w:tc>
      </w:tr>
    </w:tbl>
    <w:p w:rsidR="00A24914" w:rsidRDefault="00A24914" w:rsidP="005A73F1">
      <w:pPr>
        <w:spacing w:after="4" w:line="262" w:lineRule="auto"/>
        <w:ind w:right="14"/>
        <w:jc w:val="both"/>
        <w:rPr>
          <w:rFonts w:ascii="Arial" w:hAnsi="Arial" w:cs="Arial"/>
        </w:rPr>
      </w:pPr>
    </w:p>
    <w:p w:rsidR="00A24914" w:rsidRDefault="00A24914" w:rsidP="00FD6D87">
      <w:pPr>
        <w:spacing w:after="4" w:line="262" w:lineRule="auto"/>
        <w:ind w:left="23" w:right="14"/>
        <w:jc w:val="both"/>
        <w:rPr>
          <w:rFonts w:ascii="Arial" w:hAnsi="Arial" w:cs="Arial"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3"/>
        <w:gridCol w:w="5068"/>
      </w:tblGrid>
      <w:tr w:rsidR="00FD6D87" w:rsidTr="00020729">
        <w:tc>
          <w:tcPr>
            <w:tcW w:w="9851" w:type="dxa"/>
            <w:gridSpan w:val="2"/>
          </w:tcPr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lastRenderedPageBreak/>
              <w:t>RELACIONES</w:t>
            </w:r>
          </w:p>
        </w:tc>
      </w:tr>
      <w:tr w:rsidR="00FD6D87" w:rsidTr="00020729">
        <w:tc>
          <w:tcPr>
            <w:tcW w:w="9851" w:type="dxa"/>
            <w:gridSpan w:val="2"/>
          </w:tcPr>
          <w:p w:rsidR="00FD6D87" w:rsidRPr="002F55E8" w:rsidRDefault="00694068" w:rsidP="00694068">
            <w:pPr>
              <w:spacing w:after="57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</w:t>
            </w:r>
            <w:r w:rsidR="00955459">
              <w:rPr>
                <w:rFonts w:ascii="Arial" w:hAnsi="Arial" w:cs="Arial"/>
                <w:b/>
              </w:rPr>
              <w:t xml:space="preserve">E X T E R N A S               </w:t>
            </w:r>
            <w:r>
              <w:rPr>
                <w:rFonts w:ascii="Arial" w:hAnsi="Arial" w:cs="Arial"/>
                <w:b/>
              </w:rPr>
              <w:t xml:space="preserve">                </w:t>
            </w:r>
            <w:r w:rsidR="00955459">
              <w:rPr>
                <w:rFonts w:ascii="Arial" w:hAnsi="Arial" w:cs="Arial"/>
                <w:b/>
              </w:rPr>
              <w:t xml:space="preserve">                </w:t>
            </w:r>
            <w:r w:rsidR="00FD6D87" w:rsidRPr="002F55E8">
              <w:rPr>
                <w:rFonts w:ascii="Arial" w:hAnsi="Arial" w:cs="Arial"/>
                <w:b/>
              </w:rPr>
              <w:t>I N T E R N A S</w:t>
            </w:r>
          </w:p>
        </w:tc>
      </w:tr>
      <w:tr w:rsidR="00FD6D87" w:rsidTr="00020729">
        <w:tc>
          <w:tcPr>
            <w:tcW w:w="4783" w:type="dxa"/>
          </w:tcPr>
          <w:p w:rsidR="00FD6D87" w:rsidRPr="0081057C" w:rsidRDefault="00694068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1057C">
              <w:rPr>
                <w:rFonts w:ascii="Arial" w:hAnsi="Arial" w:cs="Arial"/>
                <w:color w:val="auto"/>
                <w:sz w:val="24"/>
                <w:szCs w:val="24"/>
              </w:rPr>
              <w:t>Contraloría Municipal</w:t>
            </w:r>
          </w:p>
          <w:p w:rsidR="00694068" w:rsidRPr="0081057C" w:rsidRDefault="000C1F36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1057C">
              <w:rPr>
                <w:rFonts w:ascii="Arial" w:hAnsi="Arial" w:cs="Arial"/>
                <w:color w:val="auto"/>
                <w:sz w:val="24"/>
                <w:szCs w:val="24"/>
              </w:rPr>
              <w:t>Auditor ex</w:t>
            </w:r>
            <w:r w:rsidR="00694068" w:rsidRPr="0081057C">
              <w:rPr>
                <w:rFonts w:ascii="Arial" w:hAnsi="Arial" w:cs="Arial"/>
                <w:color w:val="auto"/>
                <w:sz w:val="24"/>
                <w:szCs w:val="24"/>
              </w:rPr>
              <w:t xml:space="preserve">terno </w:t>
            </w:r>
          </w:p>
          <w:p w:rsidR="000C1F36" w:rsidRPr="00747289" w:rsidRDefault="000C1F36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81057C">
              <w:rPr>
                <w:rFonts w:ascii="Arial" w:hAnsi="Arial" w:cs="Arial"/>
                <w:color w:val="auto"/>
                <w:sz w:val="24"/>
                <w:szCs w:val="24"/>
              </w:rPr>
              <w:t>Auditoria superior del estado</w:t>
            </w:r>
          </w:p>
        </w:tc>
        <w:tc>
          <w:tcPr>
            <w:tcW w:w="5068" w:type="dxa"/>
          </w:tcPr>
          <w:p w:rsidR="00694068" w:rsidRPr="0081057C" w:rsidRDefault="00694068" w:rsidP="00694068">
            <w:pPr>
              <w:spacing w:after="57" w:line="240" w:lineRule="auto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81057C">
              <w:rPr>
                <w:rFonts w:ascii="Arial" w:hAnsi="Arial" w:cs="Arial"/>
                <w:color w:val="auto"/>
                <w:sz w:val="24"/>
                <w:szCs w:val="24"/>
              </w:rPr>
              <w:t>Dirección general</w:t>
            </w:r>
          </w:p>
          <w:p w:rsidR="00FD6D87" w:rsidRPr="00747289" w:rsidRDefault="00694068" w:rsidP="00FD6D87">
            <w:pPr>
              <w:spacing w:after="57" w:line="240" w:lineRule="auto"/>
              <w:rPr>
                <w:rFonts w:ascii="Arial" w:hAnsi="Arial" w:cs="Arial"/>
                <w:color w:val="FF0000"/>
                <w:sz w:val="28"/>
                <w:szCs w:val="28"/>
              </w:rPr>
            </w:pPr>
            <w:r w:rsidRPr="0081057C">
              <w:rPr>
                <w:rFonts w:ascii="Arial" w:hAnsi="Arial" w:cs="Arial"/>
                <w:color w:val="auto"/>
                <w:sz w:val="24"/>
                <w:szCs w:val="24"/>
              </w:rPr>
              <w:t xml:space="preserve">Todas las </w:t>
            </w:r>
            <w:r w:rsidR="000A4A92">
              <w:rPr>
                <w:rFonts w:ascii="Arial" w:hAnsi="Arial" w:cs="Arial"/>
                <w:color w:val="auto"/>
                <w:sz w:val="24"/>
                <w:szCs w:val="24"/>
              </w:rPr>
              <w:t>Unidades Administrativas</w:t>
            </w:r>
          </w:p>
        </w:tc>
      </w:tr>
      <w:tr w:rsidR="00FD6D87" w:rsidTr="00020729">
        <w:tc>
          <w:tcPr>
            <w:tcW w:w="9851" w:type="dxa"/>
            <w:gridSpan w:val="2"/>
          </w:tcPr>
          <w:p w:rsidR="00FD6D87" w:rsidRPr="002F55E8" w:rsidRDefault="00FD6D87" w:rsidP="00FD6D87">
            <w:pPr>
              <w:spacing w:after="57" w:line="240" w:lineRule="auto"/>
              <w:jc w:val="center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  <w:b/>
              </w:rPr>
              <w:t>CONOCIMIENTOS ESPECIFICOS</w:t>
            </w:r>
          </w:p>
        </w:tc>
      </w:tr>
      <w:tr w:rsidR="00FD6D87" w:rsidTr="00020729">
        <w:tc>
          <w:tcPr>
            <w:tcW w:w="4783" w:type="dxa"/>
          </w:tcPr>
          <w:p w:rsidR="00FD6D87" w:rsidRPr="002F55E8" w:rsidRDefault="00FD6D87" w:rsidP="00FD6D87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Aspectos jurídicos y laborales</w:t>
            </w:r>
          </w:p>
        </w:tc>
        <w:tc>
          <w:tcPr>
            <w:tcW w:w="5068" w:type="dxa"/>
          </w:tcPr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Manejo de Personal</w:t>
            </w:r>
          </w:p>
        </w:tc>
      </w:tr>
      <w:tr w:rsidR="00FD6D87" w:rsidTr="00020729">
        <w:tc>
          <w:tcPr>
            <w:tcW w:w="4783" w:type="dxa"/>
          </w:tcPr>
          <w:p w:rsidR="00FD6D87" w:rsidRPr="002F55E8" w:rsidRDefault="00FD6D87" w:rsidP="00FD6D87">
            <w:pPr>
              <w:spacing w:after="4" w:line="262" w:lineRule="auto"/>
              <w:ind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Interpretación y aplicación de normativas</w:t>
            </w:r>
          </w:p>
        </w:tc>
        <w:tc>
          <w:tcPr>
            <w:tcW w:w="5068" w:type="dxa"/>
          </w:tcPr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Finanzas</w:t>
            </w:r>
          </w:p>
        </w:tc>
      </w:tr>
      <w:tr w:rsidR="00FD6D87" w:rsidTr="00020729">
        <w:tc>
          <w:tcPr>
            <w:tcW w:w="4783" w:type="dxa"/>
          </w:tcPr>
          <w:p w:rsidR="00FD6D87" w:rsidRPr="002F55E8" w:rsidRDefault="00FD6D87" w:rsidP="00FD6D87">
            <w:pPr>
              <w:spacing w:after="4" w:line="262" w:lineRule="auto"/>
              <w:ind w:right="-15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Administración</w:t>
            </w:r>
          </w:p>
        </w:tc>
        <w:tc>
          <w:tcPr>
            <w:tcW w:w="5068" w:type="dxa"/>
          </w:tcPr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Contabilidad</w:t>
            </w:r>
          </w:p>
        </w:tc>
      </w:tr>
      <w:tr w:rsidR="00FD6D87" w:rsidTr="00020729">
        <w:tc>
          <w:tcPr>
            <w:tcW w:w="4783" w:type="dxa"/>
          </w:tcPr>
          <w:p w:rsidR="00FD6D87" w:rsidRPr="002F55E8" w:rsidRDefault="00FD6D87" w:rsidP="00FD6D87">
            <w:pPr>
              <w:spacing w:after="4" w:line="262" w:lineRule="auto"/>
              <w:ind w:right="-15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Auditoria</w:t>
            </w:r>
          </w:p>
        </w:tc>
        <w:tc>
          <w:tcPr>
            <w:tcW w:w="5068" w:type="dxa"/>
          </w:tcPr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Fiscal</w:t>
            </w:r>
          </w:p>
        </w:tc>
      </w:tr>
      <w:tr w:rsidR="00FD6D87" w:rsidTr="00020729">
        <w:tc>
          <w:tcPr>
            <w:tcW w:w="4783" w:type="dxa"/>
          </w:tcPr>
          <w:p w:rsidR="00FD6D87" w:rsidRPr="002F55E8" w:rsidRDefault="00FD6D87" w:rsidP="00FD6D87">
            <w:pPr>
              <w:spacing w:after="4" w:line="262" w:lineRule="auto"/>
              <w:ind w:right="-15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Manejo de equipos de computo</w:t>
            </w:r>
          </w:p>
        </w:tc>
        <w:tc>
          <w:tcPr>
            <w:tcW w:w="5068" w:type="dxa"/>
          </w:tcPr>
          <w:p w:rsidR="00FD6D87" w:rsidRPr="002F55E8" w:rsidRDefault="000C1F36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Inventarios</w:t>
            </w:r>
          </w:p>
        </w:tc>
      </w:tr>
      <w:tr w:rsidR="00FD6D87" w:rsidTr="00020729">
        <w:tc>
          <w:tcPr>
            <w:tcW w:w="9851" w:type="dxa"/>
            <w:gridSpan w:val="2"/>
          </w:tcPr>
          <w:p w:rsidR="00FD6D87" w:rsidRPr="002F55E8" w:rsidRDefault="00FD6D87" w:rsidP="00FD6D87">
            <w:pPr>
              <w:spacing w:after="57" w:line="240" w:lineRule="auto"/>
              <w:jc w:val="center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  <w:b/>
              </w:rPr>
              <w:t>HABILIDADES</w:t>
            </w:r>
          </w:p>
        </w:tc>
      </w:tr>
      <w:tr w:rsidR="00FD6D87" w:rsidTr="00020729">
        <w:tc>
          <w:tcPr>
            <w:tcW w:w="4783" w:type="dxa"/>
          </w:tcPr>
          <w:p w:rsidR="00FD6D87" w:rsidRPr="002F55E8" w:rsidRDefault="00FD6D87" w:rsidP="00FD6D87">
            <w:pPr>
              <w:spacing w:after="4" w:line="262" w:lineRule="auto"/>
              <w:ind w:left="-7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*Toma de decisiones</w:t>
            </w:r>
          </w:p>
          <w:p w:rsidR="00FD6D87" w:rsidRPr="002F55E8" w:rsidRDefault="00FD6D87" w:rsidP="00FD6D87">
            <w:pPr>
              <w:spacing w:after="4" w:line="262" w:lineRule="auto"/>
              <w:ind w:left="-7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*Objetividad</w:t>
            </w:r>
          </w:p>
          <w:p w:rsidR="00FD6D87" w:rsidRPr="002F55E8" w:rsidRDefault="00FD6D87" w:rsidP="00FD6D87">
            <w:pPr>
              <w:spacing w:after="4" w:line="262" w:lineRule="auto"/>
              <w:ind w:left="-7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*Prevención y solución de problemas</w:t>
            </w:r>
            <w:r w:rsidRPr="002F55E8">
              <w:rPr>
                <w:rFonts w:ascii="Arial" w:hAnsi="Arial" w:cs="Arial"/>
              </w:rPr>
              <w:tab/>
            </w:r>
          </w:p>
        </w:tc>
        <w:tc>
          <w:tcPr>
            <w:tcW w:w="5068" w:type="dxa"/>
          </w:tcPr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*Capacidad de retención.</w:t>
            </w:r>
          </w:p>
          <w:p w:rsidR="00FD6D87" w:rsidRPr="002F55E8" w:rsidRDefault="00FD6D87" w:rsidP="00FD6D87">
            <w:pPr>
              <w:spacing w:after="57" w:line="24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*Trabajo en equipo.</w:t>
            </w:r>
          </w:p>
          <w:p w:rsidR="00FD6D87" w:rsidRPr="002F55E8" w:rsidRDefault="00FD6D87" w:rsidP="00FD6D87">
            <w:pPr>
              <w:tabs>
                <w:tab w:val="center" w:pos="6168"/>
              </w:tabs>
              <w:spacing w:after="5" w:line="260" w:lineRule="auto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*Ejemplificaciones de valores</w:t>
            </w:r>
          </w:p>
        </w:tc>
      </w:tr>
      <w:tr w:rsidR="00FD6D87" w:rsidRPr="00715867" w:rsidTr="00020729">
        <w:trPr>
          <w:trHeight w:val="299"/>
        </w:trPr>
        <w:tc>
          <w:tcPr>
            <w:tcW w:w="4783" w:type="dxa"/>
          </w:tcPr>
          <w:p w:rsidR="00FD6D87" w:rsidRPr="002F55E8" w:rsidRDefault="00FD6D87" w:rsidP="00FD6D87">
            <w:pPr>
              <w:spacing w:after="57" w:line="240" w:lineRule="auto"/>
              <w:jc w:val="center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PREPARACION ACADEMICA</w:t>
            </w:r>
          </w:p>
        </w:tc>
        <w:tc>
          <w:tcPr>
            <w:tcW w:w="5068" w:type="dxa"/>
          </w:tcPr>
          <w:p w:rsidR="00FD6D87" w:rsidRPr="002F55E8" w:rsidRDefault="00FD6D87" w:rsidP="00FD6D87">
            <w:pPr>
              <w:spacing w:after="57" w:line="240" w:lineRule="auto"/>
              <w:jc w:val="center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PUESTO</w:t>
            </w:r>
          </w:p>
        </w:tc>
      </w:tr>
      <w:tr w:rsidR="00FD6D87" w:rsidRPr="00715867" w:rsidTr="00020729">
        <w:trPr>
          <w:trHeight w:val="299"/>
        </w:trPr>
        <w:tc>
          <w:tcPr>
            <w:tcW w:w="4783" w:type="dxa"/>
          </w:tcPr>
          <w:p w:rsidR="00FD6D87" w:rsidRPr="002F55E8" w:rsidRDefault="00AF0113" w:rsidP="00FD6D87">
            <w:pPr>
              <w:spacing w:after="57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Licenciatura: Derecho, Contaduría.</w:t>
            </w:r>
          </w:p>
        </w:tc>
        <w:tc>
          <w:tcPr>
            <w:tcW w:w="5068" w:type="dxa"/>
          </w:tcPr>
          <w:p w:rsidR="00FD6D87" w:rsidRPr="002F55E8" w:rsidRDefault="009C1926" w:rsidP="00FD6D87">
            <w:pPr>
              <w:spacing w:after="57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COMISARIO</w:t>
            </w:r>
          </w:p>
        </w:tc>
      </w:tr>
    </w:tbl>
    <w:p w:rsidR="00FD6D87" w:rsidRPr="00C84123" w:rsidRDefault="00FD6D87" w:rsidP="00FD6D87">
      <w:pPr>
        <w:spacing w:after="4" w:line="262" w:lineRule="auto"/>
        <w:ind w:left="23" w:right="14"/>
        <w:jc w:val="both"/>
        <w:rPr>
          <w:rFonts w:ascii="Arial" w:hAnsi="Arial" w:cs="Arial"/>
        </w:rPr>
      </w:pPr>
    </w:p>
    <w:p w:rsidR="00FD6D87" w:rsidRPr="00C84123" w:rsidRDefault="00FD6D87" w:rsidP="00FD6D87">
      <w:pPr>
        <w:spacing w:after="4" w:line="262" w:lineRule="auto"/>
        <w:ind w:left="23" w:right="14"/>
        <w:jc w:val="both"/>
        <w:rPr>
          <w:rFonts w:ascii="Arial" w:hAnsi="Arial" w:cs="Arial"/>
        </w:rPr>
      </w:pPr>
    </w:p>
    <w:p w:rsidR="00FD6D87" w:rsidRPr="00C84123" w:rsidRDefault="00FD6D87" w:rsidP="00FD6D87">
      <w:pPr>
        <w:tabs>
          <w:tab w:val="center" w:pos="5173"/>
        </w:tabs>
        <w:spacing w:after="5" w:line="260" w:lineRule="auto"/>
        <w:rPr>
          <w:rFonts w:ascii="Arial" w:hAnsi="Arial" w:cs="Arial"/>
        </w:rPr>
      </w:pPr>
      <w:r w:rsidRPr="00C84123">
        <w:rPr>
          <w:rFonts w:ascii="Arial" w:hAnsi="Arial" w:cs="Arial"/>
        </w:rPr>
        <w:tab/>
      </w:r>
      <w:r w:rsidRPr="00C84123">
        <w:rPr>
          <w:rFonts w:ascii="Arial" w:hAnsi="Arial" w:cs="Arial"/>
        </w:rPr>
        <w:tab/>
      </w:r>
    </w:p>
    <w:p w:rsidR="00FD6D87" w:rsidRPr="007A3B97" w:rsidRDefault="00FD6D87" w:rsidP="00FD6D87">
      <w:pPr>
        <w:tabs>
          <w:tab w:val="center" w:pos="5968"/>
        </w:tabs>
        <w:spacing w:after="4" w:line="262" w:lineRule="auto"/>
        <w:rPr>
          <w:rFonts w:ascii="Arial" w:hAnsi="Arial" w:cs="Arial"/>
        </w:rPr>
      </w:pPr>
      <w:r w:rsidRPr="00C84123">
        <w:rPr>
          <w:rFonts w:ascii="Arial" w:hAnsi="Arial" w:cs="Arial"/>
        </w:rPr>
        <w:tab/>
        <w:t xml:space="preserve">   </w:t>
      </w:r>
      <w:r w:rsidRPr="00C84123">
        <w:rPr>
          <w:rFonts w:ascii="Arial" w:hAnsi="Arial" w:cs="Arial"/>
          <w:b/>
        </w:rPr>
        <w:tab/>
      </w:r>
    </w:p>
    <w:p w:rsidR="00FD6D87" w:rsidRPr="00C84123" w:rsidRDefault="00FD6D87" w:rsidP="00FD6D87">
      <w:pPr>
        <w:tabs>
          <w:tab w:val="center" w:pos="2284"/>
          <w:tab w:val="center" w:pos="7053"/>
        </w:tabs>
        <w:spacing w:after="3" w:line="265" w:lineRule="auto"/>
        <w:rPr>
          <w:rFonts w:ascii="Arial" w:hAnsi="Arial" w:cs="Arial"/>
        </w:rPr>
      </w:pPr>
    </w:p>
    <w:p w:rsidR="00FD6D87" w:rsidRDefault="00A24914" w:rsidP="00A24914">
      <w:pPr>
        <w:tabs>
          <w:tab w:val="left" w:pos="3324"/>
        </w:tabs>
        <w:spacing w:after="175"/>
        <w:ind w:left="38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ab/>
      </w:r>
    </w:p>
    <w:p w:rsidR="00FD6D87" w:rsidRDefault="00FD6D87" w:rsidP="00FD6D87">
      <w:pPr>
        <w:spacing w:after="175"/>
        <w:ind w:left="38"/>
        <w:rPr>
          <w:rFonts w:ascii="Arial" w:hAnsi="Arial" w:cs="Arial"/>
          <w:noProof/>
        </w:rPr>
      </w:pPr>
    </w:p>
    <w:p w:rsidR="00FC1DCF" w:rsidRDefault="00FC1DCF" w:rsidP="00FD6D87">
      <w:pPr>
        <w:spacing w:after="175"/>
        <w:ind w:left="38"/>
        <w:rPr>
          <w:rFonts w:ascii="Arial" w:hAnsi="Arial" w:cs="Arial"/>
          <w:noProof/>
        </w:rPr>
      </w:pPr>
    </w:p>
    <w:p w:rsidR="00FC1DCF" w:rsidRDefault="00FC1DCF" w:rsidP="00FD6D87">
      <w:pPr>
        <w:spacing w:after="175"/>
        <w:ind w:left="38"/>
        <w:rPr>
          <w:rFonts w:ascii="Arial" w:hAnsi="Arial" w:cs="Arial"/>
          <w:noProof/>
        </w:rPr>
      </w:pPr>
    </w:p>
    <w:p w:rsidR="000A4A92" w:rsidRDefault="000A4A92" w:rsidP="00FD6D87">
      <w:pPr>
        <w:spacing w:after="175"/>
        <w:ind w:left="38"/>
        <w:rPr>
          <w:rFonts w:ascii="Arial" w:hAnsi="Arial" w:cs="Arial"/>
          <w:noProof/>
        </w:rPr>
      </w:pPr>
    </w:p>
    <w:p w:rsidR="000A4A92" w:rsidRDefault="000A4A92" w:rsidP="00FD6D87">
      <w:pPr>
        <w:spacing w:after="175"/>
        <w:ind w:left="38"/>
        <w:rPr>
          <w:rFonts w:ascii="Arial" w:hAnsi="Arial" w:cs="Arial"/>
          <w:noProof/>
        </w:rPr>
      </w:pPr>
    </w:p>
    <w:p w:rsidR="000A4A92" w:rsidRDefault="000A4A92" w:rsidP="00FD6D87">
      <w:pPr>
        <w:spacing w:after="175"/>
        <w:ind w:left="38"/>
        <w:rPr>
          <w:rFonts w:ascii="Arial" w:hAnsi="Arial" w:cs="Arial"/>
          <w:noProof/>
        </w:rPr>
      </w:pPr>
    </w:p>
    <w:p w:rsidR="00FC1DCF" w:rsidRDefault="00FC1DCF" w:rsidP="00FD6D87">
      <w:pPr>
        <w:spacing w:after="175"/>
        <w:ind w:left="38"/>
        <w:rPr>
          <w:rFonts w:ascii="Arial" w:hAnsi="Arial" w:cs="Arial"/>
          <w:noProof/>
        </w:rPr>
      </w:pPr>
    </w:p>
    <w:p w:rsidR="00FC1DCF" w:rsidRDefault="00FC1DCF" w:rsidP="00FD6D87">
      <w:pPr>
        <w:spacing w:after="175"/>
        <w:ind w:left="38"/>
        <w:rPr>
          <w:rFonts w:ascii="Arial" w:hAnsi="Arial" w:cs="Arial"/>
          <w:noProof/>
        </w:rPr>
      </w:pPr>
    </w:p>
    <w:tbl>
      <w:tblPr>
        <w:tblW w:w="9851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1"/>
      </w:tblGrid>
      <w:tr w:rsidR="00FD6D87" w:rsidTr="00702BA0">
        <w:tc>
          <w:tcPr>
            <w:tcW w:w="9851" w:type="dxa"/>
          </w:tcPr>
          <w:p w:rsidR="00FD6D87" w:rsidRPr="002F55E8" w:rsidRDefault="00FD6D87" w:rsidP="00FD6D87">
            <w:pPr>
              <w:spacing w:after="175" w:line="240" w:lineRule="auto"/>
              <w:ind w:left="38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lastRenderedPageBreak/>
              <w:t>AREA:</w:t>
            </w:r>
          </w:p>
        </w:tc>
      </w:tr>
      <w:tr w:rsidR="00FD6D87" w:rsidTr="00702BA0">
        <w:tc>
          <w:tcPr>
            <w:tcW w:w="9851" w:type="dxa"/>
          </w:tcPr>
          <w:p w:rsidR="00FD6D87" w:rsidRPr="002F55E8" w:rsidRDefault="00FD6D87" w:rsidP="00FD6D87">
            <w:pPr>
              <w:spacing w:after="3" w:line="240" w:lineRule="auto"/>
              <w:ind w:left="324" w:right="352" w:hanging="10"/>
              <w:jc w:val="center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CONTRALORIA INTERNA</w:t>
            </w:r>
          </w:p>
        </w:tc>
      </w:tr>
      <w:tr w:rsidR="00FD6D87" w:rsidTr="00702BA0">
        <w:tc>
          <w:tcPr>
            <w:tcW w:w="9851" w:type="dxa"/>
          </w:tcPr>
          <w:p w:rsidR="00FD6D87" w:rsidRPr="002F55E8" w:rsidRDefault="00FD6D87" w:rsidP="00FD6D87">
            <w:pPr>
              <w:spacing w:after="3" w:line="240" w:lineRule="auto"/>
              <w:ind w:right="352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OBJETIVO DEL PUESTO</w:t>
            </w:r>
          </w:p>
        </w:tc>
      </w:tr>
      <w:tr w:rsidR="00FD6D87" w:rsidTr="00702BA0">
        <w:tc>
          <w:tcPr>
            <w:tcW w:w="9851" w:type="dxa"/>
          </w:tcPr>
          <w:p w:rsidR="00FD6D87" w:rsidRDefault="00FD6D87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  <w:p w:rsidR="00FD6D87" w:rsidRDefault="00FD6D87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Desarrollar tareas secretariales, actividades administrativas y de oficina de media y alta responsabilidad, habilidad para dar un buen trato a los usuarios así como a la empresa u organización.</w:t>
            </w:r>
          </w:p>
          <w:p w:rsidR="00FD6D87" w:rsidRPr="002F55E8" w:rsidRDefault="00FD6D87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</w:p>
        </w:tc>
      </w:tr>
      <w:tr w:rsidR="00FD6D87" w:rsidTr="00702BA0">
        <w:tc>
          <w:tcPr>
            <w:tcW w:w="9851" w:type="dxa"/>
          </w:tcPr>
          <w:p w:rsidR="00FD6D87" w:rsidRPr="002F55E8" w:rsidRDefault="00FD6D87" w:rsidP="00FD6D87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  <w:b/>
              </w:rPr>
            </w:pPr>
            <w:r w:rsidRPr="002F55E8">
              <w:rPr>
                <w:rFonts w:ascii="Arial" w:hAnsi="Arial" w:cs="Arial"/>
                <w:b/>
              </w:rPr>
              <w:t>FUNCIONES</w:t>
            </w:r>
          </w:p>
        </w:tc>
      </w:tr>
      <w:tr w:rsidR="00FD6D87" w:rsidTr="00702BA0">
        <w:tc>
          <w:tcPr>
            <w:tcW w:w="9851" w:type="dxa"/>
          </w:tcPr>
          <w:p w:rsidR="00FD6D87" w:rsidRDefault="00FD6D87" w:rsidP="00FD6D87">
            <w:pPr>
              <w:spacing w:after="0" w:line="240" w:lineRule="auto"/>
              <w:ind w:left="23" w:right="14"/>
              <w:jc w:val="both"/>
              <w:rPr>
                <w:rFonts w:ascii="Arial" w:hAnsi="Arial" w:cs="Arial"/>
              </w:rPr>
            </w:pPr>
          </w:p>
          <w:p w:rsidR="00FD6D87" w:rsidRPr="002F55E8" w:rsidRDefault="005A73F1" w:rsidP="00FD6D87">
            <w:pPr>
              <w:spacing w:after="0" w:line="240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l.- </w:t>
            </w:r>
            <w:r w:rsidR="00FD6D87" w:rsidRPr="002F55E8">
              <w:rPr>
                <w:rFonts w:ascii="Arial" w:hAnsi="Arial" w:cs="Arial"/>
              </w:rPr>
              <w:t>Observar y ejecutar cuidadosamente cada una de las actividades a desarrollar encomendadas por su jefe inmediato con gran apego a la responsabilidad.</w:t>
            </w:r>
          </w:p>
          <w:p w:rsidR="00FD6D87" w:rsidRPr="002F55E8" w:rsidRDefault="00FD6D87" w:rsidP="00FD6D87">
            <w:pPr>
              <w:spacing w:after="0" w:line="240" w:lineRule="auto"/>
              <w:ind w:left="23" w:right="14"/>
              <w:jc w:val="both"/>
              <w:rPr>
                <w:rFonts w:ascii="Arial" w:hAnsi="Arial" w:cs="Arial"/>
              </w:rPr>
            </w:pPr>
          </w:p>
          <w:p w:rsidR="00A137F7" w:rsidRDefault="00A137F7" w:rsidP="00FD6D87">
            <w:pPr>
              <w:spacing w:after="0" w:line="240" w:lineRule="auto"/>
              <w:ind w:left="23" w:right="86"/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ll</w:t>
            </w:r>
            <w:proofErr w:type="gramEnd"/>
            <w:r>
              <w:rPr>
                <w:rFonts w:ascii="Arial" w:hAnsi="Arial" w:cs="Arial"/>
              </w:rPr>
              <w:t xml:space="preserve">.- Ordenar y dar seguimiento a la correspondencia de la contraloría. </w:t>
            </w:r>
          </w:p>
          <w:p w:rsidR="00A137F7" w:rsidRDefault="00A137F7" w:rsidP="00FD6D87">
            <w:pPr>
              <w:spacing w:after="0" w:line="240" w:lineRule="auto"/>
              <w:ind w:left="23" w:right="86"/>
              <w:jc w:val="both"/>
              <w:rPr>
                <w:rFonts w:ascii="Arial" w:hAnsi="Arial" w:cs="Arial"/>
              </w:rPr>
            </w:pPr>
          </w:p>
          <w:p w:rsidR="00A137F7" w:rsidRDefault="00A137F7" w:rsidP="00FD6D87">
            <w:pPr>
              <w:spacing w:after="0" w:line="240" w:lineRule="auto"/>
              <w:ind w:left="23" w:right="86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III.- Recibir reportes de la supervisión, inspección o auditoria del personal de la contraloría.</w:t>
            </w:r>
          </w:p>
          <w:p w:rsidR="00FD6D87" w:rsidRPr="002F55E8" w:rsidRDefault="00FD6D87" w:rsidP="00A137F7">
            <w:pPr>
              <w:spacing w:after="0" w:line="240" w:lineRule="auto"/>
              <w:ind w:right="14"/>
              <w:jc w:val="both"/>
              <w:rPr>
                <w:rFonts w:ascii="Arial" w:hAnsi="Arial" w:cs="Arial"/>
              </w:rPr>
            </w:pPr>
          </w:p>
          <w:p w:rsidR="00FD6D87" w:rsidRDefault="000A4A92" w:rsidP="00643B43">
            <w:pPr>
              <w:spacing w:after="0" w:line="240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IV.-L</w:t>
            </w:r>
            <w:r w:rsidR="00643B43">
              <w:rPr>
                <w:rFonts w:ascii="Arial" w:hAnsi="Arial" w:cs="Arial"/>
              </w:rPr>
              <w:t>levar la agenda de actividades del Contralor.</w:t>
            </w:r>
          </w:p>
          <w:p w:rsidR="00FD6D87" w:rsidRPr="002F55E8" w:rsidRDefault="00FD6D87" w:rsidP="00FD6D87">
            <w:pPr>
              <w:spacing w:after="0" w:line="240" w:lineRule="auto"/>
              <w:ind w:left="23" w:right="14"/>
              <w:jc w:val="both"/>
              <w:rPr>
                <w:rFonts w:ascii="Arial" w:hAnsi="Arial" w:cs="Arial"/>
              </w:rPr>
            </w:pPr>
          </w:p>
          <w:p w:rsidR="00FD6D87" w:rsidRPr="002F55E8" w:rsidRDefault="00643B43" w:rsidP="00FD6D87">
            <w:pPr>
              <w:spacing w:after="168" w:line="260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V.- Verificar el</w:t>
            </w:r>
            <w:r w:rsidR="00FD6D87" w:rsidRPr="002F55E8">
              <w:rPr>
                <w:rFonts w:ascii="Arial" w:hAnsi="Arial" w:cs="Arial"/>
              </w:rPr>
              <w:t xml:space="preserve"> seguimiento administrativo al inicio y término de los trabajos a ejecutar.</w:t>
            </w:r>
          </w:p>
          <w:p w:rsidR="00FD6D87" w:rsidRPr="002F55E8" w:rsidRDefault="00FD6D87" w:rsidP="00FD6D87">
            <w:pPr>
              <w:spacing w:after="156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VI.- Revisar y actualizar los documentos que se utilizan en base a las leyes normativas.</w:t>
            </w:r>
          </w:p>
          <w:p w:rsidR="00FD6D87" w:rsidRPr="002F55E8" w:rsidRDefault="00FD6D87" w:rsidP="00FD6D87">
            <w:pPr>
              <w:spacing w:after="261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>VII.- Realización de inventarios al área de compras, almacén y realización de depósitos</w:t>
            </w:r>
          </w:p>
          <w:p w:rsidR="00FD6D87" w:rsidRPr="002F55E8" w:rsidRDefault="005A73F1" w:rsidP="00FD6D87">
            <w:pPr>
              <w:spacing w:after="224" w:line="262" w:lineRule="auto"/>
              <w:ind w:left="23" w:right="1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VIII.- </w:t>
            </w:r>
            <w:r w:rsidR="00FD6D87" w:rsidRPr="002F55E8">
              <w:rPr>
                <w:rFonts w:ascii="Arial" w:hAnsi="Arial" w:cs="Arial"/>
              </w:rPr>
              <w:t>Realización de resguardos de equipos como: radios cámaras fotográficas, micro medición, etc.</w:t>
            </w:r>
          </w:p>
          <w:p w:rsidR="00FD6D87" w:rsidRPr="002F55E8" w:rsidRDefault="00FD6D87" w:rsidP="00643B43">
            <w:pPr>
              <w:spacing w:after="4" w:line="262" w:lineRule="auto"/>
              <w:ind w:left="23" w:right="14"/>
              <w:jc w:val="both"/>
              <w:rPr>
                <w:rFonts w:ascii="Arial" w:hAnsi="Arial" w:cs="Arial"/>
              </w:rPr>
            </w:pPr>
            <w:r w:rsidRPr="002F55E8">
              <w:rPr>
                <w:rFonts w:ascii="Arial" w:hAnsi="Arial" w:cs="Arial"/>
              </w:rPr>
              <w:t xml:space="preserve">IX.- </w:t>
            </w:r>
            <w:r w:rsidR="00643B43">
              <w:rPr>
                <w:rFonts w:ascii="Arial" w:hAnsi="Arial" w:cs="Arial"/>
              </w:rPr>
              <w:t xml:space="preserve">Realizar con ética y responsabilidad cualquier otra actividad encomendada por el titular de la </w:t>
            </w:r>
            <w:r w:rsidR="00704B9E">
              <w:rPr>
                <w:rFonts w:ascii="Arial" w:hAnsi="Arial" w:cs="Arial"/>
              </w:rPr>
              <w:t>Contraloría</w:t>
            </w:r>
            <w:r w:rsidR="00643B43">
              <w:rPr>
                <w:rFonts w:ascii="Arial" w:hAnsi="Arial" w:cs="Arial"/>
              </w:rPr>
              <w:t>.</w:t>
            </w:r>
          </w:p>
        </w:tc>
      </w:tr>
    </w:tbl>
    <w:p w:rsidR="00FD6D87" w:rsidRPr="00C84123" w:rsidRDefault="00FD6D87" w:rsidP="000A4A92">
      <w:pPr>
        <w:spacing w:after="175"/>
        <w:ind w:left="38"/>
        <w:rPr>
          <w:rFonts w:ascii="Arial" w:hAnsi="Arial" w:cs="Arial"/>
        </w:rPr>
      </w:pPr>
      <w:bookmarkStart w:id="0" w:name="_GoBack"/>
      <w:bookmarkEnd w:id="0"/>
    </w:p>
    <w:sectPr w:rsidR="00FD6D87" w:rsidRPr="00C84123" w:rsidSect="00865E8F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BF" w:rsidRDefault="00BE46BF">
      <w:pPr>
        <w:spacing w:after="0" w:line="240" w:lineRule="auto"/>
      </w:pPr>
      <w:r>
        <w:separator/>
      </w:r>
    </w:p>
  </w:endnote>
  <w:endnote w:type="continuationSeparator" w:id="0">
    <w:p w:rsidR="00BE46BF" w:rsidRDefault="00BE4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9E" w:rsidRDefault="00704B9E">
    <w:pPr>
      <w:pStyle w:val="Piedepgina"/>
      <w:jc w:val="center"/>
    </w:pPr>
    <w:r>
      <w:fldChar w:fldCharType="begin"/>
    </w:r>
    <w:r>
      <w:instrText>PAGE   \* MERGEFORMAT</w:instrText>
    </w:r>
    <w:r>
      <w:fldChar w:fldCharType="separate"/>
    </w:r>
    <w:r w:rsidR="000A4A92" w:rsidRPr="000A4A92">
      <w:rPr>
        <w:noProof/>
        <w:lang w:val="es-ES"/>
      </w:rPr>
      <w:t>4</w:t>
    </w:r>
    <w:r>
      <w:fldChar w:fldCharType="end"/>
    </w:r>
  </w:p>
  <w:tbl>
    <w:tblPr>
      <w:tblW w:w="9923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27"/>
      <w:gridCol w:w="2268"/>
      <w:gridCol w:w="2410"/>
      <w:gridCol w:w="2126"/>
      <w:gridCol w:w="992"/>
    </w:tblGrid>
    <w:tr w:rsidR="00704B9E" w:rsidRPr="00CA60E7" w:rsidTr="000A4A92">
      <w:trPr>
        <w:trHeight w:val="870"/>
      </w:trPr>
      <w:tc>
        <w:tcPr>
          <w:tcW w:w="2127" w:type="dxa"/>
          <w:vAlign w:val="center"/>
        </w:tcPr>
        <w:p w:rsidR="00704B9E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 w:rsidRPr="00D238CB">
            <w:rPr>
              <w:rFonts w:ascii="Arial" w:hAnsi="Arial"/>
              <w:sz w:val="16"/>
              <w:szCs w:val="16"/>
            </w:rPr>
            <w:t>Elaboró: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 w:rsidRPr="00D238CB">
            <w:rPr>
              <w:rFonts w:ascii="Arial" w:hAnsi="Arial"/>
              <w:sz w:val="16"/>
              <w:szCs w:val="16"/>
            </w:rPr>
            <w:t xml:space="preserve">Lic. </w:t>
          </w:r>
          <w:r>
            <w:rPr>
              <w:rFonts w:ascii="Arial" w:hAnsi="Arial"/>
              <w:sz w:val="16"/>
              <w:szCs w:val="16"/>
            </w:rPr>
            <w:t>Mariana Reyes León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Recursos Humanos</w:t>
          </w:r>
          <w:r w:rsidRPr="00D238CB">
            <w:rPr>
              <w:rFonts w:ascii="Arial" w:hAnsi="Arial"/>
              <w:sz w:val="16"/>
              <w:szCs w:val="16"/>
            </w:rPr>
            <w:t xml:space="preserve"> </w:t>
          </w:r>
        </w:p>
      </w:tc>
      <w:tc>
        <w:tcPr>
          <w:tcW w:w="2268" w:type="dxa"/>
          <w:vAlign w:val="center"/>
        </w:tcPr>
        <w:p w:rsidR="00704B9E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 w:rsidRPr="00D238CB">
            <w:rPr>
              <w:rFonts w:ascii="Arial" w:hAnsi="Arial"/>
              <w:sz w:val="16"/>
              <w:szCs w:val="16"/>
            </w:rPr>
            <w:t>Autoriza: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</w:p>
        <w:p w:rsidR="00704B9E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 xml:space="preserve">Ing. Rubén </w:t>
          </w:r>
          <w:proofErr w:type="spellStart"/>
          <w:r>
            <w:rPr>
              <w:rFonts w:ascii="Arial" w:hAnsi="Arial"/>
              <w:sz w:val="16"/>
              <w:szCs w:val="16"/>
            </w:rPr>
            <w:t>Huitrón</w:t>
          </w:r>
          <w:proofErr w:type="spellEnd"/>
          <w:r>
            <w:rPr>
              <w:rFonts w:ascii="Arial" w:hAnsi="Arial"/>
              <w:sz w:val="16"/>
              <w:szCs w:val="16"/>
            </w:rPr>
            <w:t xml:space="preserve"> López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Directo</w:t>
          </w:r>
          <w:r w:rsidR="000A4A92">
            <w:rPr>
              <w:rFonts w:ascii="Arial" w:hAnsi="Arial"/>
              <w:sz w:val="16"/>
              <w:szCs w:val="16"/>
            </w:rPr>
            <w:t>r</w:t>
          </w:r>
          <w:r>
            <w:rPr>
              <w:rFonts w:ascii="Arial" w:hAnsi="Arial"/>
              <w:sz w:val="16"/>
              <w:szCs w:val="16"/>
            </w:rPr>
            <w:t xml:space="preserve"> General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</w:p>
      </w:tc>
      <w:tc>
        <w:tcPr>
          <w:tcW w:w="2410" w:type="dxa"/>
          <w:vAlign w:val="center"/>
        </w:tcPr>
        <w:p w:rsidR="00704B9E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 w:rsidRPr="00D238CB">
            <w:rPr>
              <w:rFonts w:ascii="Arial" w:hAnsi="Arial"/>
              <w:sz w:val="16"/>
              <w:szCs w:val="16"/>
            </w:rPr>
            <w:t>Valida: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 xml:space="preserve">Lic. Alfredo Suriano </w:t>
          </w:r>
          <w:proofErr w:type="spellStart"/>
          <w:r>
            <w:rPr>
              <w:rFonts w:ascii="Arial" w:hAnsi="Arial"/>
              <w:sz w:val="16"/>
              <w:szCs w:val="16"/>
            </w:rPr>
            <w:t>Suriano</w:t>
          </w:r>
          <w:proofErr w:type="spellEnd"/>
        </w:p>
        <w:p w:rsidR="00704B9E" w:rsidRPr="00D238CB" w:rsidRDefault="000A4A92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Comisario</w:t>
          </w:r>
        </w:p>
      </w:tc>
      <w:tc>
        <w:tcPr>
          <w:tcW w:w="2126" w:type="dxa"/>
          <w:vAlign w:val="center"/>
        </w:tcPr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Fecha d</w:t>
          </w:r>
          <w:r w:rsidRPr="00D238CB">
            <w:rPr>
              <w:rFonts w:ascii="Arial" w:hAnsi="Arial"/>
              <w:sz w:val="16"/>
              <w:szCs w:val="16"/>
            </w:rPr>
            <w:t xml:space="preserve">e </w:t>
          </w:r>
          <w:r>
            <w:rPr>
              <w:rFonts w:ascii="Arial" w:hAnsi="Arial"/>
              <w:sz w:val="16"/>
              <w:szCs w:val="16"/>
            </w:rPr>
            <w:t>e</w:t>
          </w:r>
          <w:r w:rsidRPr="00D238CB">
            <w:rPr>
              <w:rFonts w:ascii="Arial" w:hAnsi="Arial"/>
              <w:sz w:val="16"/>
              <w:szCs w:val="16"/>
            </w:rPr>
            <w:t>laboración: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 w:rsidRPr="00D238CB">
            <w:rPr>
              <w:rFonts w:ascii="Arial" w:hAnsi="Arial"/>
              <w:sz w:val="16"/>
              <w:szCs w:val="16"/>
            </w:rPr>
            <w:t>201</w:t>
          </w:r>
          <w:r>
            <w:rPr>
              <w:rFonts w:ascii="Arial" w:hAnsi="Arial"/>
              <w:sz w:val="16"/>
              <w:szCs w:val="16"/>
            </w:rPr>
            <w:t>8</w:t>
          </w:r>
        </w:p>
      </w:tc>
      <w:tc>
        <w:tcPr>
          <w:tcW w:w="992" w:type="dxa"/>
          <w:vAlign w:val="center"/>
        </w:tcPr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  <w:r w:rsidRPr="00D238CB">
            <w:rPr>
              <w:rFonts w:ascii="Arial" w:hAnsi="Arial"/>
              <w:sz w:val="16"/>
              <w:szCs w:val="16"/>
            </w:rPr>
            <w:t>Página:</w:t>
          </w:r>
        </w:p>
        <w:p w:rsidR="00704B9E" w:rsidRPr="00D238CB" w:rsidRDefault="00704B9E" w:rsidP="00365373">
          <w:pPr>
            <w:pStyle w:val="Piedepgina"/>
            <w:jc w:val="center"/>
            <w:rPr>
              <w:rFonts w:ascii="Arial" w:hAnsi="Arial"/>
              <w:sz w:val="16"/>
              <w:szCs w:val="16"/>
            </w:rPr>
          </w:pPr>
        </w:p>
      </w:tc>
    </w:tr>
  </w:tbl>
  <w:p w:rsidR="00704B9E" w:rsidRDefault="00704B9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9E" w:rsidRDefault="00704B9E">
    <w:pPr>
      <w:pStyle w:val="Piedepgina"/>
      <w:jc w:val="center"/>
    </w:pPr>
    <w:r>
      <w:fldChar w:fldCharType="begin"/>
    </w:r>
    <w:r>
      <w:instrText>PAGE   \* MERGEFORMAT</w:instrText>
    </w:r>
    <w:r>
      <w:fldChar w:fldCharType="separate"/>
    </w:r>
    <w:r w:rsidR="009C1926" w:rsidRPr="009C1926">
      <w:rPr>
        <w:noProof/>
        <w:lang w:val="es-ES"/>
      </w:rPr>
      <w:t>1</w:t>
    </w:r>
    <w:r>
      <w:fldChar w:fldCharType="end"/>
    </w:r>
  </w:p>
  <w:p w:rsidR="00704B9E" w:rsidRDefault="00704B9E" w:rsidP="00A24914">
    <w:pPr>
      <w:tabs>
        <w:tab w:val="left" w:pos="3912"/>
      </w:tabs>
    </w:pPr>
    <w:r>
      <w:tab/>
    </w:r>
  </w:p>
  <w:tbl>
    <w:tblPr>
      <w:tblW w:w="9923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2268"/>
      <w:gridCol w:w="2268"/>
      <w:gridCol w:w="1417"/>
      <w:gridCol w:w="1701"/>
    </w:tblGrid>
    <w:tr w:rsidR="00704B9E" w:rsidRPr="00A24914" w:rsidTr="00020729">
      <w:trPr>
        <w:trHeight w:val="356"/>
      </w:trPr>
      <w:tc>
        <w:tcPr>
          <w:tcW w:w="2269" w:type="dxa"/>
          <w:vAlign w:val="center"/>
        </w:tcPr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Elaboró: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Lic. Mariana Reyes León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 xml:space="preserve">Recursos Humanos </w:t>
          </w:r>
        </w:p>
      </w:tc>
      <w:tc>
        <w:tcPr>
          <w:tcW w:w="2268" w:type="dxa"/>
          <w:vAlign w:val="center"/>
        </w:tcPr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Autoriza: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 xml:space="preserve">Ing. Rubén </w:t>
          </w:r>
          <w:proofErr w:type="spellStart"/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Huitrón</w:t>
          </w:r>
          <w:proofErr w:type="spellEnd"/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 xml:space="preserve"> López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Directo General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</w:p>
      </w:tc>
      <w:tc>
        <w:tcPr>
          <w:tcW w:w="2268" w:type="dxa"/>
          <w:vAlign w:val="center"/>
        </w:tcPr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Valida: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 xml:space="preserve">Lic. Alfredo Suriano </w:t>
          </w:r>
          <w:proofErr w:type="spellStart"/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Suriano</w:t>
          </w:r>
          <w:proofErr w:type="spellEnd"/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Contralor</w:t>
          </w:r>
        </w:p>
      </w:tc>
      <w:tc>
        <w:tcPr>
          <w:tcW w:w="1417" w:type="dxa"/>
          <w:vAlign w:val="center"/>
        </w:tcPr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Fecha de elaboración: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2018</w:t>
          </w:r>
        </w:p>
      </w:tc>
      <w:tc>
        <w:tcPr>
          <w:tcW w:w="1701" w:type="dxa"/>
          <w:vAlign w:val="center"/>
        </w:tcPr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  <w:r w:rsidRPr="00A24914"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  <w:t>Página: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16"/>
              <w:szCs w:val="16"/>
              <w:lang w:val="es-ES"/>
            </w:rPr>
          </w:pPr>
        </w:p>
      </w:tc>
    </w:tr>
  </w:tbl>
  <w:p w:rsidR="00704B9E" w:rsidRDefault="00704B9E" w:rsidP="00A24914">
    <w:pPr>
      <w:tabs>
        <w:tab w:val="left" w:pos="391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BF" w:rsidRDefault="00BE46BF">
      <w:pPr>
        <w:spacing w:after="0" w:line="240" w:lineRule="auto"/>
      </w:pPr>
      <w:r>
        <w:separator/>
      </w:r>
    </w:p>
  </w:footnote>
  <w:footnote w:type="continuationSeparator" w:id="0">
    <w:p w:rsidR="00BE46BF" w:rsidRDefault="00BE4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9E" w:rsidRDefault="00704B9E">
    <w:pPr>
      <w:spacing w:after="26"/>
      <w:ind w:right="57"/>
      <w:jc w:val="right"/>
    </w:pPr>
    <w:r>
      <w:rPr>
        <w:rFonts w:ascii="Times New Roman" w:eastAsia="Times New Roman" w:hAnsi="Times New Roman" w:cs="Times New Roman"/>
      </w:rPr>
      <w:t>MANUAL DE ORGANIZACIÓN DEL ORGANISMO OPERADOR</w:t>
    </w:r>
  </w:p>
  <w:p w:rsidR="00704B9E" w:rsidRDefault="00704B9E">
    <w:pPr>
      <w:spacing w:after="30"/>
      <w:ind w:left="4312"/>
    </w:pPr>
    <w:r>
      <w:rPr>
        <w:rFonts w:ascii="Times New Roman" w:eastAsia="Times New Roman" w:hAnsi="Times New Roman" w:cs="Times New Roman"/>
      </w:rPr>
      <w:t xml:space="preserve">DE LOS SERVICIOS DE AGUA POTABLE </w:t>
    </w:r>
    <w:r>
      <w:rPr>
        <w:rFonts w:ascii="Times New Roman" w:eastAsia="Times New Roman" w:hAnsi="Times New Roman" w:cs="Times New Roman"/>
        <w:sz w:val="20"/>
      </w:rPr>
      <w:t>Y</w:t>
    </w:r>
  </w:p>
  <w:p w:rsidR="00704B9E" w:rsidRDefault="00704B9E">
    <w:pPr>
      <w:spacing w:after="0" w:line="279" w:lineRule="auto"/>
      <w:ind w:left="3303" w:right="38"/>
      <w:jc w:val="center"/>
    </w:pPr>
    <w:r>
      <w:rPr>
        <w:rFonts w:ascii="Times New Roman" w:eastAsia="Times New Roman" w:hAnsi="Times New Roman" w:cs="Times New Roman"/>
      </w:rPr>
      <w:t>ALCANTARILLADO DEL MUNICIPIO DE TEHUACAN, PUEBLA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2"/>
      <w:gridCol w:w="5295"/>
      <w:gridCol w:w="1916"/>
    </w:tblGrid>
    <w:tr w:rsidR="00704B9E" w:rsidRPr="00365373" w:rsidTr="00020729">
      <w:trPr>
        <w:trHeight w:val="663"/>
      </w:trPr>
      <w:tc>
        <w:tcPr>
          <w:tcW w:w="2410" w:type="dxa"/>
          <w:vMerge w:val="restart"/>
          <w:vAlign w:val="center"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  <w:p w:rsidR="00704B9E" w:rsidRPr="00365373" w:rsidRDefault="00704B9E" w:rsidP="00365373">
          <w:pPr>
            <w:spacing w:after="0" w:line="240" w:lineRule="auto"/>
            <w:ind w:left="284"/>
            <w:jc w:val="center"/>
            <w:rPr>
              <w:rFonts w:ascii="Arial" w:eastAsia="Times New Roman" w:hAnsi="Arial" w:cs="Arial"/>
              <w:color w:val="auto"/>
              <w:sz w:val="10"/>
              <w:szCs w:val="10"/>
              <w:lang w:val="es-ES"/>
            </w:rPr>
          </w:pPr>
        </w:p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auto"/>
              <w:sz w:val="20"/>
              <w:szCs w:val="20"/>
              <w:lang w:val="es-ES" w:eastAsia="es-ES"/>
            </w:rPr>
            <w:drawing>
              <wp:inline distT="0" distB="0" distL="0" distR="0" wp14:anchorId="0DB1323B" wp14:editId="61E0CA69">
                <wp:extent cx="1584960" cy="944880"/>
                <wp:effectExtent l="0" t="0" r="0" b="762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4960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04B9E" w:rsidRPr="00365373" w:rsidRDefault="00704B9E" w:rsidP="00365373">
          <w:pPr>
            <w:spacing w:after="0" w:line="240" w:lineRule="auto"/>
            <w:rPr>
              <w:rFonts w:ascii="Times New Roman" w:eastAsia="Times New Roman" w:hAnsi="Times New Roman" w:cs="Times New Roman"/>
              <w:color w:val="auto"/>
              <w:sz w:val="20"/>
              <w:szCs w:val="20"/>
              <w:lang w:val="es-ES"/>
            </w:rPr>
          </w:pPr>
        </w:p>
        <w:p w:rsidR="00704B9E" w:rsidRPr="00365373" w:rsidRDefault="00704B9E" w:rsidP="00365373">
          <w:pPr>
            <w:spacing w:after="0" w:line="240" w:lineRule="auto"/>
            <w:rPr>
              <w:rFonts w:ascii="Times New Roman" w:eastAsia="Times New Roman" w:hAnsi="Times New Roman" w:cs="Times New Roman"/>
              <w:color w:val="auto"/>
              <w:sz w:val="20"/>
              <w:szCs w:val="20"/>
              <w:lang w:val="es-ES"/>
            </w:rPr>
          </w:pPr>
        </w:p>
        <w:p w:rsidR="00704B9E" w:rsidRPr="00365373" w:rsidRDefault="00704B9E" w:rsidP="00365373">
          <w:pPr>
            <w:spacing w:after="0" w:line="240" w:lineRule="auto"/>
            <w:rPr>
              <w:rFonts w:ascii="Times New Roman" w:eastAsia="Times New Roman" w:hAnsi="Times New Roman" w:cs="Times New Roman"/>
              <w:color w:val="auto"/>
              <w:sz w:val="20"/>
              <w:szCs w:val="20"/>
              <w:lang w:val="es-ES"/>
            </w:rPr>
          </w:pPr>
        </w:p>
      </w:tc>
      <w:tc>
        <w:tcPr>
          <w:tcW w:w="5529" w:type="dxa"/>
          <w:vAlign w:val="center"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365373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ORGANISMO OPERADOR DE LOS SERVICIOS DE AGUA POTABLE Y ALCANTARILLADO DEL MUNICIPIO DE TEHUACAN, PUEBLA.</w:t>
          </w:r>
        </w:p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  <w:tc>
        <w:tcPr>
          <w:tcW w:w="1984" w:type="dxa"/>
          <w:vAlign w:val="center"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</w:pPr>
          <w:r w:rsidRPr="00365373"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  <w:t>Número de Edición:</w:t>
          </w:r>
        </w:p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365373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01</w:t>
          </w:r>
        </w:p>
      </w:tc>
    </w:tr>
    <w:tr w:rsidR="00704B9E" w:rsidRPr="00365373" w:rsidTr="00020729">
      <w:trPr>
        <w:trHeight w:val="663"/>
      </w:trPr>
      <w:tc>
        <w:tcPr>
          <w:tcW w:w="2410" w:type="dxa"/>
          <w:vMerge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  <w:tc>
        <w:tcPr>
          <w:tcW w:w="5529" w:type="dxa"/>
          <w:vAlign w:val="center"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365373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MANUAL DE ORGANIZACIÓN</w:t>
          </w:r>
        </w:p>
      </w:tc>
      <w:tc>
        <w:tcPr>
          <w:tcW w:w="1984" w:type="dxa"/>
          <w:vAlign w:val="center"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</w:pPr>
          <w:r w:rsidRPr="00365373"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  <w:t>Sección:</w:t>
          </w:r>
        </w:p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</w:tr>
    <w:tr w:rsidR="00704B9E" w:rsidRPr="00365373" w:rsidTr="00020729">
      <w:trPr>
        <w:cantSplit/>
        <w:trHeight w:val="663"/>
      </w:trPr>
      <w:tc>
        <w:tcPr>
          <w:tcW w:w="2410" w:type="dxa"/>
          <w:vMerge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  <w:tc>
        <w:tcPr>
          <w:tcW w:w="7513" w:type="dxa"/>
          <w:gridSpan w:val="2"/>
          <w:vAlign w:val="center"/>
        </w:tcPr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18"/>
              <w:szCs w:val="18"/>
              <w:lang w:val="es-ES"/>
            </w:rPr>
          </w:pPr>
        </w:p>
        <w:p w:rsidR="00704B9E" w:rsidRPr="00365373" w:rsidRDefault="00704B9E" w:rsidP="00365373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365373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OBJETIVOS Y FUNCIONES</w:t>
          </w:r>
        </w:p>
        <w:p w:rsidR="00704B9E" w:rsidRDefault="00C04CA4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COMISARIO</w:t>
          </w:r>
        </w:p>
        <w:p w:rsidR="00C04CA4" w:rsidRPr="00A24914" w:rsidRDefault="00C04CA4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</w:tr>
  </w:tbl>
  <w:p w:rsidR="00704B9E" w:rsidRPr="00B87679" w:rsidRDefault="00704B9E" w:rsidP="00FD6D87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135"/>
      <w:gridCol w:w="4772"/>
      <w:gridCol w:w="2016"/>
    </w:tblGrid>
    <w:tr w:rsidR="00704B9E" w:rsidRPr="006A5452" w:rsidTr="007C5185">
      <w:trPr>
        <w:trHeight w:val="663"/>
      </w:trPr>
      <w:tc>
        <w:tcPr>
          <w:tcW w:w="3135" w:type="dxa"/>
          <w:vMerge w:val="restart"/>
          <w:vAlign w:val="center"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  <w:p w:rsidR="00704B9E" w:rsidRPr="006A5452" w:rsidRDefault="00704B9E" w:rsidP="006A5452">
          <w:pPr>
            <w:spacing w:after="0" w:line="240" w:lineRule="auto"/>
            <w:ind w:left="284"/>
            <w:jc w:val="center"/>
            <w:rPr>
              <w:rFonts w:ascii="Arial" w:eastAsia="Times New Roman" w:hAnsi="Arial" w:cs="Arial"/>
              <w:color w:val="auto"/>
              <w:sz w:val="10"/>
              <w:szCs w:val="10"/>
              <w:lang w:val="es-ES"/>
            </w:rPr>
          </w:pPr>
        </w:p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>
            <w:rPr>
              <w:rFonts w:ascii="Times New Roman" w:eastAsia="Times New Roman" w:hAnsi="Times New Roman" w:cs="Times New Roman"/>
              <w:b/>
              <w:noProof/>
              <w:color w:val="auto"/>
              <w:sz w:val="20"/>
              <w:szCs w:val="20"/>
              <w:lang w:val="es-ES" w:eastAsia="es-ES"/>
            </w:rPr>
            <w:drawing>
              <wp:inline distT="0" distB="0" distL="0" distR="0" wp14:anchorId="07C21B34" wp14:editId="3C9A5370">
                <wp:extent cx="1583055" cy="948055"/>
                <wp:effectExtent l="0" t="0" r="0" b="4445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3055" cy="948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704B9E" w:rsidRPr="006A5452" w:rsidRDefault="00704B9E" w:rsidP="006A5452">
          <w:pPr>
            <w:spacing w:after="0" w:line="240" w:lineRule="auto"/>
            <w:rPr>
              <w:rFonts w:ascii="Times New Roman" w:eastAsia="Times New Roman" w:hAnsi="Times New Roman" w:cs="Times New Roman"/>
              <w:color w:val="auto"/>
              <w:sz w:val="20"/>
              <w:szCs w:val="20"/>
              <w:lang w:val="es-ES"/>
            </w:rPr>
          </w:pPr>
        </w:p>
        <w:p w:rsidR="00704B9E" w:rsidRPr="006A5452" w:rsidRDefault="00704B9E" w:rsidP="006A5452">
          <w:pPr>
            <w:spacing w:after="0" w:line="240" w:lineRule="auto"/>
            <w:rPr>
              <w:rFonts w:ascii="Times New Roman" w:eastAsia="Times New Roman" w:hAnsi="Times New Roman" w:cs="Times New Roman"/>
              <w:color w:val="auto"/>
              <w:sz w:val="20"/>
              <w:szCs w:val="20"/>
              <w:lang w:val="es-ES"/>
            </w:rPr>
          </w:pPr>
        </w:p>
        <w:p w:rsidR="00704B9E" w:rsidRPr="006A5452" w:rsidRDefault="00704B9E" w:rsidP="006A5452">
          <w:pPr>
            <w:spacing w:after="0" w:line="240" w:lineRule="auto"/>
            <w:rPr>
              <w:rFonts w:ascii="Times New Roman" w:eastAsia="Times New Roman" w:hAnsi="Times New Roman" w:cs="Times New Roman"/>
              <w:color w:val="auto"/>
              <w:sz w:val="20"/>
              <w:szCs w:val="20"/>
              <w:lang w:val="es-ES"/>
            </w:rPr>
          </w:pPr>
        </w:p>
      </w:tc>
      <w:tc>
        <w:tcPr>
          <w:tcW w:w="4772" w:type="dxa"/>
          <w:vAlign w:val="center"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6A5452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ORGANISMO OPERADOR DE LOS SERVICIOS DE AGUA POTABLE Y ALCANTARILLADO DEL MUNICIPIO DE TEHUACAN, PUEBLA.</w:t>
          </w:r>
        </w:p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  <w:tc>
        <w:tcPr>
          <w:tcW w:w="2016" w:type="dxa"/>
          <w:vAlign w:val="center"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</w:pPr>
          <w:r w:rsidRPr="006A5452"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  <w:t>Número de Edición:</w:t>
          </w:r>
        </w:p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6A5452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01</w:t>
          </w:r>
        </w:p>
      </w:tc>
    </w:tr>
    <w:tr w:rsidR="00704B9E" w:rsidRPr="006A5452" w:rsidTr="007C5185">
      <w:trPr>
        <w:trHeight w:val="663"/>
      </w:trPr>
      <w:tc>
        <w:tcPr>
          <w:tcW w:w="3135" w:type="dxa"/>
          <w:vMerge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  <w:tc>
        <w:tcPr>
          <w:tcW w:w="4772" w:type="dxa"/>
          <w:vAlign w:val="center"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6A5452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MANUAL DE ORGANIZACIÓN</w:t>
          </w:r>
        </w:p>
      </w:tc>
      <w:tc>
        <w:tcPr>
          <w:tcW w:w="2016" w:type="dxa"/>
          <w:vAlign w:val="center"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</w:pPr>
          <w:r w:rsidRPr="006A5452">
            <w:rPr>
              <w:rFonts w:ascii="Arial" w:eastAsia="Times New Roman" w:hAnsi="Arial" w:cs="Times New Roman"/>
              <w:color w:val="auto"/>
              <w:sz w:val="20"/>
              <w:szCs w:val="20"/>
              <w:lang w:val="es-ES"/>
            </w:rPr>
            <w:t>Sección:</w:t>
          </w:r>
        </w:p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</w:tr>
    <w:tr w:rsidR="00704B9E" w:rsidRPr="006A5452" w:rsidTr="007C5185">
      <w:trPr>
        <w:cantSplit/>
        <w:trHeight w:val="663"/>
      </w:trPr>
      <w:tc>
        <w:tcPr>
          <w:tcW w:w="3135" w:type="dxa"/>
          <w:vMerge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</w:p>
      </w:tc>
      <w:tc>
        <w:tcPr>
          <w:tcW w:w="6788" w:type="dxa"/>
          <w:gridSpan w:val="2"/>
          <w:vAlign w:val="center"/>
        </w:tcPr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18"/>
              <w:szCs w:val="18"/>
              <w:lang w:val="es-ES"/>
            </w:rPr>
          </w:pPr>
        </w:p>
        <w:p w:rsidR="00704B9E" w:rsidRPr="006A5452" w:rsidRDefault="00704B9E" w:rsidP="006A5452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 w:rsidRPr="006A5452"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OBJETIVOS Y FUNCIONES</w:t>
          </w:r>
        </w:p>
        <w:p w:rsidR="00704B9E" w:rsidRPr="00A24914" w:rsidRDefault="00704B9E" w:rsidP="00A24914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</w:pPr>
          <w:r>
            <w:rPr>
              <w:rFonts w:ascii="Arial" w:eastAsia="Times New Roman" w:hAnsi="Arial" w:cs="Times New Roman"/>
              <w:b/>
              <w:color w:val="auto"/>
              <w:sz w:val="20"/>
              <w:szCs w:val="20"/>
              <w:lang w:val="es-ES"/>
            </w:rPr>
            <w:t>GERENCIA GENERAL</w:t>
          </w:r>
        </w:p>
      </w:tc>
    </w:tr>
  </w:tbl>
  <w:p w:rsidR="00704B9E" w:rsidRPr="00B87679" w:rsidRDefault="00704B9E" w:rsidP="00FD6D8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D87"/>
    <w:rsid w:val="00013A2A"/>
    <w:rsid w:val="00020729"/>
    <w:rsid w:val="000A4A92"/>
    <w:rsid w:val="000A5D3B"/>
    <w:rsid w:val="000C1F36"/>
    <w:rsid w:val="000C7BE5"/>
    <w:rsid w:val="00135765"/>
    <w:rsid w:val="001E3AE6"/>
    <w:rsid w:val="001F3A52"/>
    <w:rsid w:val="00226B06"/>
    <w:rsid w:val="002659FE"/>
    <w:rsid w:val="002F4926"/>
    <w:rsid w:val="00322040"/>
    <w:rsid w:val="0036073B"/>
    <w:rsid w:val="00363273"/>
    <w:rsid w:val="00365373"/>
    <w:rsid w:val="00386AAB"/>
    <w:rsid w:val="003C36CC"/>
    <w:rsid w:val="003F6CD3"/>
    <w:rsid w:val="00497145"/>
    <w:rsid w:val="00527063"/>
    <w:rsid w:val="005302F4"/>
    <w:rsid w:val="0056324A"/>
    <w:rsid w:val="005A73F1"/>
    <w:rsid w:val="005F312B"/>
    <w:rsid w:val="00604E33"/>
    <w:rsid w:val="00643B43"/>
    <w:rsid w:val="00680894"/>
    <w:rsid w:val="00694068"/>
    <w:rsid w:val="006A5452"/>
    <w:rsid w:val="006D1116"/>
    <w:rsid w:val="00702BA0"/>
    <w:rsid w:val="00704B9E"/>
    <w:rsid w:val="00754E9E"/>
    <w:rsid w:val="007C5185"/>
    <w:rsid w:val="0081057C"/>
    <w:rsid w:val="00865E8F"/>
    <w:rsid w:val="008B7D33"/>
    <w:rsid w:val="00955459"/>
    <w:rsid w:val="00994978"/>
    <w:rsid w:val="009C1926"/>
    <w:rsid w:val="00A137F7"/>
    <w:rsid w:val="00A24914"/>
    <w:rsid w:val="00A87B02"/>
    <w:rsid w:val="00AF0113"/>
    <w:rsid w:val="00B046F1"/>
    <w:rsid w:val="00B36147"/>
    <w:rsid w:val="00B84DB8"/>
    <w:rsid w:val="00BE46BF"/>
    <w:rsid w:val="00C04CA4"/>
    <w:rsid w:val="00C70445"/>
    <w:rsid w:val="00C82CF2"/>
    <w:rsid w:val="00D55E90"/>
    <w:rsid w:val="00D96ACF"/>
    <w:rsid w:val="00E25176"/>
    <w:rsid w:val="00E55591"/>
    <w:rsid w:val="00E675CF"/>
    <w:rsid w:val="00E75DF2"/>
    <w:rsid w:val="00E833A9"/>
    <w:rsid w:val="00FC1DCF"/>
    <w:rsid w:val="00FD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D87"/>
    <w:pPr>
      <w:spacing w:after="160" w:line="259" w:lineRule="auto"/>
    </w:pPr>
    <w:rPr>
      <w:rFonts w:ascii="Courier New" w:eastAsia="Courier New" w:hAnsi="Courier New" w:cs="Courier New"/>
      <w:color w:val="000000"/>
      <w:sz w:val="22"/>
      <w:szCs w:val="22"/>
      <w:lang w:eastAsia="es-MX"/>
    </w:rPr>
  </w:style>
  <w:style w:type="paragraph" w:styleId="Ttulo2">
    <w:name w:val="heading 2"/>
    <w:next w:val="Normal"/>
    <w:link w:val="Ttulo2Car"/>
    <w:uiPriority w:val="9"/>
    <w:unhideWhenUsed/>
    <w:qFormat/>
    <w:rsid w:val="00FD6D87"/>
    <w:pPr>
      <w:keepNext/>
      <w:keepLines/>
      <w:spacing w:line="259" w:lineRule="auto"/>
      <w:ind w:left="10" w:right="67" w:hanging="10"/>
      <w:jc w:val="center"/>
      <w:outlineLvl w:val="1"/>
    </w:pPr>
    <w:rPr>
      <w:rFonts w:ascii="Courier New" w:eastAsia="Courier New" w:hAnsi="Courier New" w:cs="Courier New"/>
      <w:color w:val="000000"/>
      <w:sz w:val="52"/>
      <w:szCs w:val="2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rsid w:val="00FD6D87"/>
    <w:rPr>
      <w:rFonts w:ascii="Courier New" w:eastAsia="Courier New" w:hAnsi="Courier New" w:cs="Courier New"/>
      <w:color w:val="000000"/>
      <w:sz w:val="52"/>
      <w:szCs w:val="22"/>
      <w:lang w:val="es-MX" w:eastAsia="es-MX" w:bidi="ar-SA"/>
    </w:rPr>
  </w:style>
  <w:style w:type="paragraph" w:styleId="Encabezado">
    <w:name w:val="header"/>
    <w:basedOn w:val="Normal"/>
    <w:link w:val="EncabezadoCar"/>
    <w:uiPriority w:val="99"/>
    <w:unhideWhenUsed/>
    <w:rsid w:val="00FD6D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FD6D87"/>
    <w:rPr>
      <w:rFonts w:ascii="Courier New" w:eastAsia="Courier New" w:hAnsi="Courier New" w:cs="Courier New"/>
      <w:color w:val="000000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FD6D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FD6D87"/>
    <w:rPr>
      <w:rFonts w:ascii="Courier New" w:eastAsia="Courier New" w:hAnsi="Courier New" w:cs="Courier New"/>
      <w:color w:val="000000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D6D87"/>
    <w:rPr>
      <w:rFonts w:ascii="Tahoma" w:eastAsia="Courier New" w:hAnsi="Tahoma" w:cs="Tahoma"/>
      <w:color w:val="000000"/>
      <w:sz w:val="16"/>
      <w:szCs w:val="16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D87"/>
    <w:pPr>
      <w:spacing w:after="160" w:line="259" w:lineRule="auto"/>
    </w:pPr>
    <w:rPr>
      <w:rFonts w:ascii="Courier New" w:eastAsia="Courier New" w:hAnsi="Courier New" w:cs="Courier New"/>
      <w:color w:val="000000"/>
      <w:sz w:val="22"/>
      <w:szCs w:val="22"/>
      <w:lang w:eastAsia="es-MX"/>
    </w:rPr>
  </w:style>
  <w:style w:type="paragraph" w:styleId="Ttulo2">
    <w:name w:val="heading 2"/>
    <w:next w:val="Normal"/>
    <w:link w:val="Ttulo2Car"/>
    <w:uiPriority w:val="9"/>
    <w:unhideWhenUsed/>
    <w:qFormat/>
    <w:rsid w:val="00FD6D87"/>
    <w:pPr>
      <w:keepNext/>
      <w:keepLines/>
      <w:spacing w:line="259" w:lineRule="auto"/>
      <w:ind w:left="10" w:right="67" w:hanging="10"/>
      <w:jc w:val="center"/>
      <w:outlineLvl w:val="1"/>
    </w:pPr>
    <w:rPr>
      <w:rFonts w:ascii="Courier New" w:eastAsia="Courier New" w:hAnsi="Courier New" w:cs="Courier New"/>
      <w:color w:val="000000"/>
      <w:sz w:val="52"/>
      <w:szCs w:val="2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rsid w:val="00FD6D87"/>
    <w:rPr>
      <w:rFonts w:ascii="Courier New" w:eastAsia="Courier New" w:hAnsi="Courier New" w:cs="Courier New"/>
      <w:color w:val="000000"/>
      <w:sz w:val="52"/>
      <w:szCs w:val="22"/>
      <w:lang w:val="es-MX" w:eastAsia="es-MX" w:bidi="ar-SA"/>
    </w:rPr>
  </w:style>
  <w:style w:type="paragraph" w:styleId="Encabezado">
    <w:name w:val="header"/>
    <w:basedOn w:val="Normal"/>
    <w:link w:val="EncabezadoCar"/>
    <w:uiPriority w:val="99"/>
    <w:unhideWhenUsed/>
    <w:rsid w:val="00FD6D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00FD6D87"/>
    <w:rPr>
      <w:rFonts w:ascii="Courier New" w:eastAsia="Courier New" w:hAnsi="Courier New" w:cs="Courier New"/>
      <w:color w:val="000000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FD6D8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00FD6D87"/>
    <w:rPr>
      <w:rFonts w:ascii="Courier New" w:eastAsia="Courier New" w:hAnsi="Courier New" w:cs="Courier New"/>
      <w:color w:val="000000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D6D87"/>
    <w:rPr>
      <w:rFonts w:ascii="Tahoma" w:eastAsia="Courier New" w:hAnsi="Tahoma" w:cs="Tahoma"/>
      <w:color w:val="000000"/>
      <w:sz w:val="16"/>
      <w:szCs w:val="16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BF295-FC2B-477B-A724-716E1BD88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1604</TotalTime>
  <Pages>4</Pages>
  <Words>865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Desktop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Ivanlinares</dc:creator>
  <cp:lastModifiedBy>Angelica Tixta</cp:lastModifiedBy>
  <cp:revision>33</cp:revision>
  <cp:lastPrinted>2019-03-27T19:49:00Z</cp:lastPrinted>
  <dcterms:created xsi:type="dcterms:W3CDTF">2018-12-27T20:10:00Z</dcterms:created>
  <dcterms:modified xsi:type="dcterms:W3CDTF">2019-03-27T20:53:00Z</dcterms:modified>
</cp:coreProperties>
</file>